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1E" w:rsidRPr="00B419B1" w:rsidRDefault="00C40B58" w:rsidP="00C40B58">
      <w:pPr>
        <w:jc w:val="center"/>
        <w:rPr>
          <w:rFonts w:ascii="SassoonPrimaryType" w:hAnsi="SassoonPrimaryType"/>
          <w:b/>
          <w:sz w:val="20"/>
          <w:szCs w:val="20"/>
          <w:u w:val="single"/>
        </w:rPr>
      </w:pPr>
      <w:r w:rsidRPr="00B419B1">
        <w:rPr>
          <w:rFonts w:ascii="SassoonPrimaryType" w:hAnsi="SassoonPrimaryType"/>
          <w:b/>
          <w:sz w:val="20"/>
          <w:szCs w:val="20"/>
          <w:u w:val="single"/>
        </w:rPr>
        <w:t xml:space="preserve">Year 3 Remote Learning Plan </w:t>
      </w:r>
    </w:p>
    <w:tbl>
      <w:tblPr>
        <w:tblW w:w="1573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3685"/>
        <w:gridCol w:w="3827"/>
        <w:gridCol w:w="3828"/>
      </w:tblGrid>
      <w:tr w:rsidR="00F11973" w:rsidRPr="00B419B1" w:rsidTr="00E43EB1">
        <w:tc>
          <w:tcPr>
            <w:tcW w:w="708" w:type="dxa"/>
            <w:shd w:val="clear" w:color="auto" w:fill="auto"/>
          </w:tcPr>
          <w:p w:rsidR="00F11973" w:rsidRPr="00B419B1" w:rsidRDefault="00F11973" w:rsidP="00754184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  <w:shd w:val="clear" w:color="auto" w:fill="auto"/>
          </w:tcPr>
          <w:p w:rsidR="00F11973" w:rsidRPr="00B419B1" w:rsidRDefault="00F11973" w:rsidP="00AC1D51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AM</w:t>
            </w:r>
          </w:p>
        </w:tc>
        <w:tc>
          <w:tcPr>
            <w:tcW w:w="3685" w:type="dxa"/>
            <w:shd w:val="clear" w:color="auto" w:fill="auto"/>
          </w:tcPr>
          <w:p w:rsidR="00F11973" w:rsidRPr="00B419B1" w:rsidRDefault="00F11973" w:rsidP="00AC1D51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AM</w:t>
            </w:r>
          </w:p>
        </w:tc>
        <w:tc>
          <w:tcPr>
            <w:tcW w:w="3827" w:type="dxa"/>
            <w:shd w:val="clear" w:color="auto" w:fill="auto"/>
          </w:tcPr>
          <w:p w:rsidR="00F11973" w:rsidRPr="00B419B1" w:rsidRDefault="00F11973" w:rsidP="00AC1D51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PM</w:t>
            </w:r>
          </w:p>
        </w:tc>
        <w:tc>
          <w:tcPr>
            <w:tcW w:w="3828" w:type="dxa"/>
            <w:shd w:val="clear" w:color="auto" w:fill="auto"/>
          </w:tcPr>
          <w:p w:rsidR="00F11973" w:rsidRPr="00B419B1" w:rsidRDefault="00F11973" w:rsidP="00AC1D51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PM</w:t>
            </w:r>
          </w:p>
        </w:tc>
      </w:tr>
      <w:tr w:rsidR="00F11973" w:rsidRPr="00B419B1" w:rsidTr="00E43EB1">
        <w:tc>
          <w:tcPr>
            <w:tcW w:w="708" w:type="dxa"/>
            <w:shd w:val="clear" w:color="auto" w:fill="auto"/>
          </w:tcPr>
          <w:p w:rsidR="002A6076" w:rsidRDefault="00D06606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Wed</w:t>
            </w:r>
          </w:p>
          <w:p w:rsidR="00D06606" w:rsidRDefault="00D06606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6</w:t>
            </w:r>
            <w:r w:rsidR="00344CCA" w:rsidRPr="00344CCA">
              <w:rPr>
                <w:rFonts w:ascii="SassoonPrimaryType" w:eastAsia="MS Mincho" w:hAnsi="SassoonPrimaryType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Jan</w:t>
            </w:r>
          </w:p>
          <w:p w:rsidR="005507F1" w:rsidRDefault="005507F1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5507F1" w:rsidRPr="00B419B1" w:rsidRDefault="005507F1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  <w:shd w:val="clear" w:color="auto" w:fill="auto"/>
          </w:tcPr>
          <w:p w:rsidR="00D25C0E" w:rsidRPr="00B419B1" w:rsidRDefault="002C4082" w:rsidP="00B419B1">
            <w:pPr>
              <w:pStyle w:val="NoSpacing"/>
              <w:jc w:val="center"/>
              <w:rPr>
                <w:rFonts w:ascii="SassoonPrimaryType" w:hAnsi="SassoonPrimaryType"/>
                <w:b/>
                <w:sz w:val="20"/>
                <w:szCs w:val="20"/>
                <w:u w:val="single"/>
                <w:lang w:val="en-US"/>
              </w:rPr>
            </w:pPr>
            <w:r w:rsidRPr="00B419B1">
              <w:rPr>
                <w:rFonts w:ascii="SassoonPrimaryType" w:hAnsi="SassoonPrimaryType"/>
                <w:b/>
                <w:sz w:val="20"/>
                <w:szCs w:val="20"/>
                <w:u w:val="single"/>
                <w:lang w:val="en-US"/>
              </w:rPr>
              <w:t>Literacy</w:t>
            </w:r>
          </w:p>
          <w:p w:rsidR="002C4082" w:rsidRPr="00B419B1" w:rsidRDefault="007F1BDA" w:rsidP="00B419B1">
            <w:pPr>
              <w:pStyle w:val="NoSpacing"/>
              <w:jc w:val="center"/>
              <w:rPr>
                <w:rFonts w:ascii="SassoonPrimaryType" w:hAnsi="SassoonPrimaryType"/>
                <w:sz w:val="20"/>
                <w:szCs w:val="20"/>
                <w:lang w:val="en-US"/>
              </w:rPr>
            </w:pPr>
            <w:r w:rsidRPr="00B419B1">
              <w:rPr>
                <w:rFonts w:ascii="SassoonPrimaryType" w:hAnsi="SassoonPrimaryType"/>
                <w:sz w:val="20"/>
                <w:szCs w:val="20"/>
                <w:lang w:val="en-US"/>
              </w:rPr>
              <w:t>National Oak Academy</w:t>
            </w:r>
          </w:p>
          <w:p w:rsidR="00B419B1" w:rsidRPr="00B419B1" w:rsidRDefault="00B419B1" w:rsidP="00B419B1">
            <w:pPr>
              <w:pStyle w:val="NoSpacing"/>
              <w:jc w:val="center"/>
              <w:rPr>
                <w:rFonts w:ascii="SassoonPrimaryType" w:hAnsi="SassoonPrimaryType"/>
                <w:sz w:val="20"/>
                <w:szCs w:val="20"/>
                <w:lang w:val="en-US"/>
              </w:rPr>
            </w:pPr>
          </w:p>
          <w:p w:rsidR="004076BA" w:rsidRDefault="00342DFA" w:rsidP="004076BA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9B3229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 xml:space="preserve">A Christmas Carol </w:t>
            </w:r>
          </w:p>
          <w:p w:rsidR="004076BA" w:rsidRPr="005507F1" w:rsidRDefault="004076BA" w:rsidP="004076BA">
            <w:pPr>
              <w:spacing w:after="120" w:line="240" w:lineRule="auto"/>
              <w:rPr>
                <w:rFonts w:ascii="SassoonPrimaryType" w:eastAsia="MS Mincho" w:hAnsi="SassoonPrimaryType" w:cs="Times New Roman"/>
                <w:color w:val="000000" w:themeColor="text1"/>
                <w:sz w:val="20"/>
                <w:szCs w:val="20"/>
                <w:lang w:val="en-US"/>
              </w:rPr>
            </w:pPr>
            <w:r w:rsidRPr="005507F1">
              <w:rPr>
                <w:rFonts w:ascii="SassoonPrimaryType" w:eastAsia="MS Mincho" w:hAnsi="SassoonPrimaryType" w:cs="Times New Roman"/>
                <w:color w:val="000000" w:themeColor="text1"/>
                <w:sz w:val="20"/>
                <w:szCs w:val="20"/>
                <w:lang w:val="en-US"/>
              </w:rPr>
              <w:t xml:space="preserve">Over the next couple of weeks, you will be working through a narrative writing unit </w:t>
            </w:r>
            <w:r w:rsidR="00655010" w:rsidRPr="005507F1">
              <w:rPr>
                <w:rFonts w:ascii="SassoonPrimaryType" w:eastAsia="MS Mincho" w:hAnsi="SassoonPrimaryType" w:cs="Times New Roman"/>
                <w:color w:val="000000" w:themeColor="text1"/>
                <w:sz w:val="20"/>
                <w:szCs w:val="20"/>
                <w:lang w:val="en-US"/>
              </w:rPr>
              <w:t>exploring</w:t>
            </w:r>
            <w:r w:rsidRPr="005507F1">
              <w:rPr>
                <w:rFonts w:ascii="SassoonPrimaryType" w:eastAsia="MS Mincho" w:hAnsi="SassoonPrimaryType" w:cs="Times New Roman"/>
                <w:color w:val="000000" w:themeColor="text1"/>
                <w:sz w:val="20"/>
                <w:szCs w:val="20"/>
                <w:lang w:val="en-US"/>
              </w:rPr>
              <w:t xml:space="preserve"> the famous Charles Dickens novel, </w:t>
            </w:r>
            <w:r w:rsidRPr="005507F1">
              <w:rPr>
                <w:rFonts w:ascii="SassoonPrimaryType" w:eastAsia="Times New Roman" w:hAnsi="SassoonPrimaryType" w:cs="Arial"/>
                <w:color w:val="000000" w:themeColor="text1"/>
                <w:sz w:val="20"/>
                <w:szCs w:val="20"/>
                <w:lang w:eastAsia="en-GB"/>
              </w:rPr>
              <w:t>'A Christmas Carol'.</w:t>
            </w:r>
          </w:p>
          <w:p w:rsidR="004076BA" w:rsidRPr="005507F1" w:rsidRDefault="004076BA" w:rsidP="0028333D">
            <w:pPr>
              <w:rPr>
                <w:rFonts w:ascii="SassoonPrimaryType" w:eastAsia="Times New Roman" w:hAnsi="SassoonPrimaryType" w:cs="Arial"/>
                <w:color w:val="000000" w:themeColor="text1"/>
                <w:sz w:val="20"/>
                <w:szCs w:val="20"/>
                <w:lang w:eastAsia="en-GB"/>
              </w:rPr>
            </w:pPr>
            <w:r w:rsidRPr="005507F1">
              <w:rPr>
                <w:rFonts w:ascii="SassoonPrimaryType" w:eastAsia="MS Mincho" w:hAnsi="SassoonPrimaryType" w:cs="Times New Roman"/>
                <w:color w:val="000000" w:themeColor="text1"/>
                <w:sz w:val="20"/>
                <w:szCs w:val="20"/>
                <w:lang w:val="en-US"/>
              </w:rPr>
              <w:t>For today’s lesson, you will be watching a</w:t>
            </w:r>
            <w:r w:rsidRPr="005507F1">
              <w:rPr>
                <w:rFonts w:ascii="SassoonPrimaryType" w:eastAsia="Times New Roman" w:hAnsi="SassoonPrimaryType" w:cs="Arial"/>
                <w:color w:val="000000" w:themeColor="text1"/>
                <w:sz w:val="20"/>
                <w:szCs w:val="20"/>
                <w:lang w:eastAsia="en-GB"/>
              </w:rPr>
              <w:t xml:space="preserve"> visual clip from the opening and begin to prepare for writing that part of the story. </w:t>
            </w:r>
          </w:p>
          <w:p w:rsidR="004076BA" w:rsidRDefault="004076BA" w:rsidP="0028333D">
            <w:pPr>
              <w:rPr>
                <w:rFonts w:ascii="SassoonPrimaryType" w:eastAsia="Times New Roman" w:hAnsi="SassoonPrimaryType" w:cs="Arial"/>
                <w:color w:val="434343"/>
                <w:sz w:val="20"/>
                <w:szCs w:val="20"/>
                <w:lang w:eastAsia="en-GB"/>
              </w:rPr>
            </w:pPr>
            <w:r w:rsidRPr="005507F1">
              <w:rPr>
                <w:rFonts w:ascii="SassoonPrimaryType" w:eastAsia="Times New Roman" w:hAnsi="SassoonPrimaryType" w:cs="Arial"/>
                <w:color w:val="000000" w:themeColor="text1"/>
                <w:sz w:val="20"/>
                <w:szCs w:val="20"/>
                <w:lang w:eastAsia="en-GB"/>
              </w:rPr>
              <w:t xml:space="preserve">I am sure you will enjoy this unit of work and </w:t>
            </w:r>
            <w:r w:rsidR="00655010" w:rsidRPr="005507F1">
              <w:rPr>
                <w:rFonts w:ascii="SassoonPrimaryType" w:eastAsia="Times New Roman" w:hAnsi="SassoonPrimaryType" w:cs="Arial"/>
                <w:color w:val="000000" w:themeColor="text1"/>
                <w:sz w:val="20"/>
                <w:szCs w:val="20"/>
                <w:lang w:eastAsia="en-GB"/>
              </w:rPr>
              <w:t xml:space="preserve">I </w:t>
            </w:r>
            <w:r w:rsidRPr="005507F1">
              <w:rPr>
                <w:rFonts w:ascii="SassoonPrimaryType" w:eastAsia="Times New Roman" w:hAnsi="SassoonPrimaryType" w:cs="Arial"/>
                <w:color w:val="000000" w:themeColor="text1"/>
                <w:sz w:val="20"/>
                <w:szCs w:val="20"/>
                <w:lang w:eastAsia="en-GB"/>
              </w:rPr>
              <w:t xml:space="preserve">look forward to seeing your wonderful writing at the end of the unit. </w:t>
            </w:r>
          </w:p>
          <w:p w:rsidR="004076BA" w:rsidRDefault="004076BA" w:rsidP="0028333D">
            <w:pPr>
              <w:rPr>
                <w:rFonts w:ascii="SassoonPrimaryType" w:eastAsia="Times New Roman" w:hAnsi="SassoonPrimaryType" w:cs="Arial"/>
                <w:color w:val="434343"/>
                <w:sz w:val="20"/>
                <w:szCs w:val="20"/>
                <w:lang w:eastAsia="en-GB"/>
              </w:rPr>
            </w:pPr>
          </w:p>
          <w:p w:rsidR="00655010" w:rsidRPr="004D4830" w:rsidRDefault="00655010" w:rsidP="004D4830">
            <w:pPr>
              <w:pStyle w:val="NoSpacing"/>
              <w:rPr>
                <w:rFonts w:ascii="SassoonPrimaryType" w:hAnsi="SassoonPrimaryType"/>
                <w:sz w:val="20"/>
                <w:szCs w:val="20"/>
                <w:lang w:val="en-US"/>
              </w:rPr>
            </w:pPr>
            <w:r w:rsidRPr="004D4830">
              <w:rPr>
                <w:rFonts w:ascii="SassoonPrimaryType" w:hAnsi="SassoonPrimaryType"/>
                <w:sz w:val="20"/>
                <w:szCs w:val="20"/>
                <w:lang w:val="en-US"/>
              </w:rPr>
              <w:t>Follow this link to access the work:</w:t>
            </w:r>
          </w:p>
          <w:p w:rsidR="004076BA" w:rsidRPr="004D4830" w:rsidRDefault="003C1FA7" w:rsidP="004D4830">
            <w:pPr>
              <w:pStyle w:val="NoSpacing"/>
              <w:rPr>
                <w:rFonts w:ascii="SassoonPrimaryType" w:hAnsi="SassoonPrimaryType"/>
                <w:sz w:val="20"/>
                <w:szCs w:val="20"/>
                <w:lang w:val="en-US"/>
              </w:rPr>
            </w:pPr>
            <w:hyperlink r:id="rId8" w:history="1">
              <w:r w:rsidR="004076BA" w:rsidRPr="004D4830">
                <w:rPr>
                  <w:rStyle w:val="Hyperlink"/>
                  <w:rFonts w:ascii="SassoonPrimaryType" w:hAnsi="SassoonPrimaryType" w:cs="Arial"/>
                  <w:sz w:val="20"/>
                  <w:szCs w:val="20"/>
                </w:rPr>
                <w:t>https://classroom.thenational.academy/lessons/to-analyse-a-visual-clip-c8v6ct</w:t>
              </w:r>
            </w:hyperlink>
          </w:p>
          <w:p w:rsidR="004076BA" w:rsidRDefault="004076BA" w:rsidP="0028333D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28333D" w:rsidRDefault="0028333D" w:rsidP="0028333D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Where required,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print off accessible worksheets or </w:t>
            </w: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work on paper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and upload your completed work to Seesaw. </w:t>
            </w:r>
          </w:p>
          <w:p w:rsidR="00974E9F" w:rsidRPr="00B419B1" w:rsidRDefault="00974E9F" w:rsidP="004076BA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C4082" w:rsidRPr="00B419B1" w:rsidRDefault="002C4082" w:rsidP="00B419B1">
            <w:pPr>
              <w:pStyle w:val="NoSpacing"/>
              <w:jc w:val="center"/>
              <w:rPr>
                <w:rFonts w:ascii="SassoonPrimaryType" w:hAnsi="SassoonPrimaryType"/>
                <w:b/>
                <w:sz w:val="20"/>
                <w:szCs w:val="20"/>
                <w:u w:val="single"/>
                <w:lang w:val="en-US"/>
              </w:rPr>
            </w:pPr>
            <w:r w:rsidRPr="00B419B1">
              <w:rPr>
                <w:rFonts w:ascii="SassoonPrimaryType" w:hAnsi="SassoonPrimaryType"/>
                <w:b/>
                <w:sz w:val="20"/>
                <w:szCs w:val="20"/>
                <w:u w:val="single"/>
                <w:lang w:val="en-US"/>
              </w:rPr>
              <w:t>Maths</w:t>
            </w:r>
          </w:p>
          <w:p w:rsidR="00F11973" w:rsidRDefault="00F11973" w:rsidP="00B419B1">
            <w:pPr>
              <w:pStyle w:val="NoSpacing"/>
              <w:jc w:val="center"/>
              <w:rPr>
                <w:rFonts w:ascii="SassoonPrimaryType" w:hAnsi="SassoonPrimaryType"/>
                <w:sz w:val="20"/>
                <w:szCs w:val="20"/>
                <w:lang w:val="en-US"/>
              </w:rPr>
            </w:pPr>
            <w:r w:rsidRPr="00B419B1">
              <w:rPr>
                <w:rFonts w:ascii="SassoonPrimaryType" w:hAnsi="SassoonPrimaryType"/>
                <w:sz w:val="20"/>
                <w:szCs w:val="20"/>
                <w:lang w:val="en-US"/>
              </w:rPr>
              <w:t>White Rose Maths</w:t>
            </w:r>
          </w:p>
          <w:p w:rsidR="004109F1" w:rsidRPr="00B419B1" w:rsidRDefault="004109F1" w:rsidP="00B419B1">
            <w:pPr>
              <w:pStyle w:val="NoSpacing"/>
              <w:jc w:val="center"/>
              <w:rPr>
                <w:rFonts w:ascii="SassoonPrimaryType" w:hAnsi="SassoonPrimaryType"/>
                <w:sz w:val="20"/>
                <w:szCs w:val="20"/>
                <w:lang w:val="en-US"/>
              </w:rPr>
            </w:pPr>
          </w:p>
          <w:p w:rsidR="004109F1" w:rsidRPr="002A6076" w:rsidRDefault="004109F1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</w:pPr>
            <w:r w:rsidRPr="002A6076"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  <w:t xml:space="preserve">LC: Can I </w:t>
            </w:r>
            <w:r w:rsidR="002F360F" w:rsidRPr="002A6076"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  <w:t>multiply by 4?</w:t>
            </w:r>
          </w:p>
          <w:p w:rsidR="002A6076" w:rsidRDefault="002A6076" w:rsidP="00D01DEA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D01DEA" w:rsidRDefault="00D01DEA" w:rsidP="00D01DEA">
            <w:pPr>
              <w:spacing w:after="120" w:line="240" w:lineRule="auto"/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See the video link: </w:t>
            </w:r>
          </w:p>
          <w:p w:rsidR="0078584C" w:rsidRDefault="003C1FA7" w:rsidP="00D01DEA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hyperlink r:id="rId9" w:history="1">
              <w:r w:rsidR="0078584C" w:rsidRPr="00DF606B">
                <w:rPr>
                  <w:rStyle w:val="Hyperlink"/>
                  <w:rFonts w:ascii="SassoonPrimaryType" w:eastAsia="MS Mincho" w:hAnsi="SassoonPrimaryType" w:cs="Times New Roman"/>
                  <w:sz w:val="20"/>
                  <w:szCs w:val="20"/>
                  <w:lang w:val="en-US"/>
                </w:rPr>
                <w:t>https://vimeo.com/476320465</w:t>
              </w:r>
            </w:hyperlink>
          </w:p>
          <w:p w:rsidR="00C40B58" w:rsidRDefault="00C40B58" w:rsidP="00C40B58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Also, see the uploaded </w:t>
            </w:r>
            <w:r w:rsidR="002A6076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PDF worksheets to accompany the</w:t>
            </w: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video lesson. </w:t>
            </w:r>
          </w:p>
          <w:p w:rsidR="002A6076" w:rsidRDefault="002A6076" w:rsidP="00C40B58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80580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Extension Opportunity–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</w:t>
            </w:r>
          </w:p>
          <w:p w:rsidR="00DE627B" w:rsidRDefault="00DE627B" w:rsidP="00C40B58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Have a go at the </w:t>
            </w:r>
            <w:r w:rsidR="00B80580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‘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Diving Deeper questions</w:t>
            </w:r>
            <w:r w:rsidR="00B80580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’ Work your way through the different submarine levels that you feel confident with.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</w:t>
            </w:r>
          </w:p>
          <w:p w:rsidR="00DE627B" w:rsidRDefault="00DE627B" w:rsidP="00DE627B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Where required,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print off accessible worksheets or </w:t>
            </w: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work on paper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and upload your completed work to Seesaw. </w:t>
            </w:r>
          </w:p>
          <w:p w:rsidR="00DE627B" w:rsidRDefault="00DE627B" w:rsidP="00C40B58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Why not also have a go at the </w:t>
            </w:r>
            <w:r w:rsidR="00B80580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‘Hit the Button’ Times Tables challenges.</w:t>
            </w:r>
          </w:p>
          <w:p w:rsidR="00B80580" w:rsidRDefault="00B80580" w:rsidP="00C40B58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Follow this link to access the games</w:t>
            </w:r>
          </w:p>
          <w:p w:rsidR="002A6076" w:rsidRDefault="003C1FA7" w:rsidP="00C40B58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hyperlink r:id="rId10" w:history="1">
              <w:r w:rsidR="00DE627B" w:rsidRPr="00DF606B">
                <w:rPr>
                  <w:rStyle w:val="Hyperlink"/>
                  <w:rFonts w:ascii="SassoonPrimaryType" w:eastAsia="MS Mincho" w:hAnsi="SassoonPrimaryType" w:cs="Times New Roman"/>
                  <w:sz w:val="20"/>
                  <w:szCs w:val="20"/>
                  <w:lang w:val="en-US"/>
                </w:rPr>
                <w:t>https://www.topmarks.co.uk/maths-games/hit-the-button</w:t>
              </w:r>
            </w:hyperlink>
          </w:p>
          <w:p w:rsidR="00F11973" w:rsidRPr="00B419B1" w:rsidRDefault="00F11973" w:rsidP="00D01DEA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D25C0E" w:rsidRPr="00B419B1" w:rsidRDefault="00BB65CD" w:rsidP="00B419B1">
            <w:pPr>
              <w:pStyle w:val="NoSpacing"/>
              <w:jc w:val="center"/>
              <w:rPr>
                <w:rFonts w:ascii="SassoonPrimaryType" w:hAnsi="SassoonPrimaryType"/>
                <w:b/>
                <w:sz w:val="20"/>
                <w:szCs w:val="20"/>
                <w:u w:val="single"/>
                <w:lang w:val="en-US"/>
              </w:rPr>
            </w:pPr>
            <w:r w:rsidRPr="00B419B1">
              <w:rPr>
                <w:rFonts w:ascii="SassoonPrimaryType" w:hAnsi="SassoonPrimaryType"/>
                <w:b/>
                <w:sz w:val="20"/>
                <w:szCs w:val="20"/>
                <w:u w:val="single"/>
                <w:lang w:val="en-US"/>
              </w:rPr>
              <w:t>RE</w:t>
            </w:r>
          </w:p>
          <w:p w:rsidR="00F11973" w:rsidRPr="00B419B1" w:rsidRDefault="00F11973" w:rsidP="00B419B1">
            <w:pPr>
              <w:pStyle w:val="NoSpacing"/>
              <w:jc w:val="center"/>
              <w:rPr>
                <w:rFonts w:ascii="SassoonPrimaryType" w:hAnsi="SassoonPrimaryType"/>
                <w:sz w:val="20"/>
                <w:szCs w:val="20"/>
                <w:lang w:val="en-US"/>
              </w:rPr>
            </w:pPr>
            <w:r w:rsidRPr="00B419B1">
              <w:rPr>
                <w:rFonts w:ascii="SassoonPrimaryType" w:hAnsi="SassoonPrimaryType"/>
                <w:sz w:val="20"/>
                <w:szCs w:val="20"/>
                <w:lang w:val="en-US"/>
              </w:rPr>
              <w:t>National Oak Academy</w:t>
            </w:r>
          </w:p>
          <w:p w:rsidR="00B419B1" w:rsidRPr="00B419B1" w:rsidRDefault="00B419B1" w:rsidP="00B419B1">
            <w:pPr>
              <w:pStyle w:val="NoSpacing"/>
              <w:jc w:val="center"/>
              <w:rPr>
                <w:rFonts w:ascii="SassoonPrimaryType" w:hAnsi="SassoonPrimaryType"/>
                <w:sz w:val="20"/>
                <w:szCs w:val="20"/>
                <w:lang w:val="en-US"/>
              </w:rPr>
            </w:pPr>
          </w:p>
          <w:p w:rsidR="00951794" w:rsidRPr="004A282F" w:rsidRDefault="00951794" w:rsidP="00E31525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4A282F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>Christian Celebrations</w:t>
            </w:r>
          </w:p>
          <w:p w:rsidR="002A6076" w:rsidRPr="002A6076" w:rsidRDefault="002A6076" w:rsidP="002A6076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</w:pPr>
            <w:r w:rsidRPr="002A6076"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  <w:t xml:space="preserve">LC: Can I understand how Christians express their faith today? </w:t>
            </w:r>
          </w:p>
          <w:p w:rsidR="002A6076" w:rsidRDefault="002A6076" w:rsidP="0050525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In this lesson, you will be lea</w:t>
            </w:r>
            <w:r w:rsidR="00230ECD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rning about the impact Jesus had,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and the ways in which Christians p</w:t>
            </w:r>
            <w:r w:rsidR="00B80580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ut their belief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into action</w:t>
            </w:r>
            <w:r w:rsidR="00230ECD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today. You will look at </w:t>
            </w:r>
            <w:r w:rsidR="00C85894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charities such as The Salvation Army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.   </w:t>
            </w:r>
          </w:p>
          <w:p w:rsidR="00F11973" w:rsidRPr="002A6076" w:rsidRDefault="00505250" w:rsidP="0050525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2A6076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Follow the link to access the work:</w:t>
            </w:r>
          </w:p>
          <w:p w:rsidR="00BB65CD" w:rsidRPr="002A6076" w:rsidRDefault="003C1FA7" w:rsidP="00505250">
            <w:pPr>
              <w:spacing w:after="120" w:line="240" w:lineRule="auto"/>
              <w:rPr>
                <w:rFonts w:ascii="SassoonPrimaryType" w:hAnsi="SassoonPrimaryType" w:cs="Arial"/>
                <w:color w:val="434343"/>
                <w:sz w:val="20"/>
                <w:szCs w:val="20"/>
              </w:rPr>
            </w:pPr>
            <w:hyperlink r:id="rId11" w:history="1">
              <w:r w:rsidR="002A6076" w:rsidRPr="002A6076">
                <w:rPr>
                  <w:rStyle w:val="Hyperlink"/>
                  <w:rFonts w:ascii="SassoonPrimaryType" w:hAnsi="SassoonPrimaryType" w:cs="Arial"/>
                  <w:sz w:val="20"/>
                  <w:szCs w:val="20"/>
                </w:rPr>
                <w:t>https://classroom.thenational.academy/lessons/how-do-christians-express-their-faith-today-6njkce</w:t>
              </w:r>
            </w:hyperlink>
          </w:p>
          <w:p w:rsidR="002A6076" w:rsidRDefault="002A6076" w:rsidP="00D02151">
            <w:pPr>
              <w:pStyle w:val="NoSpacing"/>
              <w:rPr>
                <w:lang w:val="en-US"/>
              </w:rPr>
            </w:pPr>
          </w:p>
          <w:p w:rsidR="002A6076" w:rsidRPr="00D02151" w:rsidRDefault="002A6076" w:rsidP="00D02151">
            <w:pPr>
              <w:pStyle w:val="NoSpacing"/>
              <w:rPr>
                <w:rFonts w:ascii="SassoonPrimaryType" w:hAnsi="SassoonPrimaryType"/>
                <w:sz w:val="20"/>
                <w:szCs w:val="20"/>
                <w:lang w:val="en-US"/>
              </w:rPr>
            </w:pPr>
            <w:r w:rsidRPr="00D02151">
              <w:rPr>
                <w:rFonts w:ascii="SassoonPrimaryType" w:hAnsi="SassoonPrimaryType"/>
                <w:sz w:val="20"/>
                <w:szCs w:val="20"/>
                <w:lang w:val="en-US"/>
              </w:rPr>
              <w:t xml:space="preserve">Where required, print off accessible worksheets or work on paper and upload your completed work to Seesaw. </w:t>
            </w:r>
          </w:p>
          <w:p w:rsidR="000D51DD" w:rsidRPr="00D02151" w:rsidRDefault="000D51DD" w:rsidP="00D02151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D02151" w:rsidRPr="00D02151" w:rsidRDefault="00D02151" w:rsidP="00D02151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D02151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>Get Active</w:t>
            </w:r>
          </w:p>
          <w:p w:rsidR="00071DDC" w:rsidRDefault="00D02151" w:rsidP="00D02151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O</w:t>
            </w:r>
            <w:r w:rsidR="00230ECD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ver the next week, try to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get active each day</w:t>
            </w:r>
            <w:r w:rsidR="009E5979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. </w:t>
            </w:r>
            <w:r w:rsidR="007F2194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Have a look at</w:t>
            </w:r>
            <w:r w:rsidR="009E5979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</w:t>
            </w:r>
            <w:r w:rsidR="007F2194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Super M</w:t>
            </w:r>
            <w:r w:rsidR="00071DDC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overs at</w:t>
            </w:r>
            <w:r w:rsidR="007F2194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071DDC" w:rsidRPr="000E0D53">
                <w:rPr>
                  <w:rStyle w:val="Hyperlink"/>
                  <w:rFonts w:ascii="SassoonPrimaryType" w:eastAsia="MS Mincho" w:hAnsi="SassoonPrimaryType" w:cs="Times New Roman"/>
                  <w:sz w:val="20"/>
                  <w:szCs w:val="20"/>
                  <w:lang w:val="en-US"/>
                </w:rPr>
                <w:t>https://www.bbc.co.uk/teach/supermovers</w:t>
              </w:r>
            </w:hyperlink>
          </w:p>
          <w:p w:rsidR="00071DDC" w:rsidRDefault="009E5979" w:rsidP="00D02151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, </w:t>
            </w:r>
            <w:r w:rsidR="007F2194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o</w:t>
            </w:r>
            <w:r w:rsidR="00071DDC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r </w:t>
            </w:r>
            <w:r w:rsidR="007F2194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try </w:t>
            </w:r>
            <w:r w:rsidR="00071DDC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the </w:t>
            </w:r>
            <w:r w:rsidR="007F2194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‘</w:t>
            </w:r>
            <w:r w:rsidR="00071DDC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PE with Joe Wick</w:t>
            </w:r>
            <w:r w:rsidR="007F2194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’</w:t>
            </w:r>
            <w:r w:rsidR="00071DDC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s videos that will be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live </w:t>
            </w:r>
            <w:r w:rsidR="00071DDC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streamed on YouTube</w:t>
            </w:r>
            <w:r w:rsidR="007F2194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at 9am Monday, Wednesday and Fridays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from next week</w:t>
            </w:r>
            <w:r w:rsidR="007F2194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. </w:t>
            </w:r>
          </w:p>
          <w:p w:rsidR="00D02151" w:rsidRPr="00B419B1" w:rsidRDefault="007F2194" w:rsidP="00D02151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Alternatively, try creating</w:t>
            </w:r>
            <w:r w:rsidR="00071DDC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your own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fitness workout</w:t>
            </w:r>
            <w:r w:rsidR="009E5979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or simply get outside and enjoy some fresh air. </w:t>
            </w:r>
          </w:p>
        </w:tc>
        <w:tc>
          <w:tcPr>
            <w:tcW w:w="3828" w:type="dxa"/>
            <w:shd w:val="clear" w:color="auto" w:fill="auto"/>
          </w:tcPr>
          <w:p w:rsidR="002D7AC0" w:rsidRPr="00C41C6F" w:rsidRDefault="002D7AC0" w:rsidP="002D7AC0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C41C6F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2D7AC0" w:rsidRPr="00C41C6F" w:rsidRDefault="002D7AC0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Complete 30 minutes of</w:t>
            </w:r>
            <w:r w:rsidR="00F11973"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reading independently</w:t>
            </w:r>
            <w:r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. </w:t>
            </w:r>
            <w:r w:rsidR="005507F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Record </w:t>
            </w:r>
            <w:r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any </w:t>
            </w:r>
            <w:r w:rsidR="00F11973"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new </w:t>
            </w:r>
            <w:r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and interesting </w:t>
            </w:r>
            <w:r w:rsidR="00F11973"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vocabular</w:t>
            </w:r>
            <w:r w:rsidR="00754184"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y in your green reading record.</w:t>
            </w:r>
          </w:p>
          <w:p w:rsidR="002D7AC0" w:rsidRPr="00C41C6F" w:rsidRDefault="00F11973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color w:val="0072CC"/>
                <w:sz w:val="20"/>
                <w:szCs w:val="20"/>
                <w:u w:val="single"/>
                <w:lang w:val="en-US"/>
              </w:rPr>
            </w:pPr>
            <w:r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If you need further reading materials go to</w:t>
            </w:r>
            <w:r w:rsidR="002D7AC0"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</w:t>
            </w:r>
            <w:hyperlink r:id="rId13" w:history="1">
              <w:r w:rsidRPr="00C41C6F">
                <w:rPr>
                  <w:rFonts w:ascii="SassoonPrimaryType" w:eastAsia="MS Mincho" w:hAnsi="SassoonPrimaryType" w:cs="Times New Roman"/>
                  <w:color w:val="0072CC"/>
                  <w:sz w:val="20"/>
                  <w:szCs w:val="20"/>
                  <w:u w:val="single"/>
                  <w:lang w:val="en-US"/>
                </w:rPr>
                <w:t>https://www.oxfordowl.co.uk/</w:t>
              </w:r>
            </w:hyperlink>
            <w:r w:rsidR="002D7AC0" w:rsidRPr="00C41C6F">
              <w:rPr>
                <w:rFonts w:ascii="SassoonPrimaryType" w:eastAsia="MS Mincho" w:hAnsi="SassoonPrimaryType" w:cs="Times New Roman"/>
                <w:color w:val="0072CC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11973" w:rsidRPr="00C41C6F" w:rsidRDefault="002D7AC0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A</w:t>
            </w:r>
            <w:r w:rsidR="00F11973"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sk a parent</w:t>
            </w:r>
            <w:r w:rsidR="003F28F4"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or guardian</w:t>
            </w:r>
            <w:r w:rsidR="00F11973"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to help you access the home reading e-books online.</w:t>
            </w:r>
          </w:p>
          <w:p w:rsidR="00914BBF" w:rsidRPr="00C41C6F" w:rsidRDefault="00914BBF" w:rsidP="00914BBF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Click on the </w:t>
            </w:r>
            <w:r w:rsidR="009432BB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‘</w:t>
            </w:r>
            <w:r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My class</w:t>
            </w:r>
            <w:r w:rsidR="009432BB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’</w:t>
            </w:r>
            <w:r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login tab at the top of the page and enter the following details;</w:t>
            </w:r>
          </w:p>
          <w:p w:rsidR="00914BBF" w:rsidRPr="00C41C6F" w:rsidRDefault="00914BBF" w:rsidP="00914BBF">
            <w:pPr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SassoonPrimaryType" w:hAnsi="SassoonPrimaryType" w:cs="Arial"/>
                <w:b/>
                <w:color w:val="000000"/>
                <w:sz w:val="20"/>
                <w:szCs w:val="20"/>
                <w:lang w:val="en-US"/>
              </w:rPr>
            </w:pPr>
            <w:r w:rsidRPr="00C41C6F">
              <w:rPr>
                <w:rFonts w:ascii="SassoonPrimaryType" w:hAnsi="SassoonPrimaryType" w:cs="Arial"/>
                <w:b/>
                <w:iCs/>
                <w:color w:val="000000"/>
                <w:sz w:val="20"/>
                <w:szCs w:val="20"/>
                <w:lang w:val="en-US"/>
              </w:rPr>
              <w:t>Username:</w:t>
            </w:r>
            <w:r w:rsidRPr="00C41C6F">
              <w:rPr>
                <w:rFonts w:ascii="SassoonPrimaryType" w:hAnsi="SassoonPrimaryType" w:cs="Arial"/>
                <w:b/>
                <w:color w:val="000000"/>
                <w:sz w:val="20"/>
                <w:szCs w:val="20"/>
                <w:lang w:val="en-US"/>
              </w:rPr>
              <w:t xml:space="preserve"> year 3 2020 </w:t>
            </w:r>
          </w:p>
          <w:p w:rsidR="00914BBF" w:rsidRPr="00C41C6F" w:rsidRDefault="00914BBF" w:rsidP="00914BBF">
            <w:pPr>
              <w:spacing w:after="120" w:line="240" w:lineRule="auto"/>
              <w:rPr>
                <w:rFonts w:ascii="SassoonPrimaryType" w:eastAsia="MS Mincho" w:hAnsi="SassoonPrimaryType" w:cs="Times New Roman"/>
                <w:b/>
                <w:sz w:val="20"/>
                <w:szCs w:val="20"/>
                <w:lang w:val="en-US"/>
              </w:rPr>
            </w:pPr>
            <w:r w:rsidRPr="00C41C6F">
              <w:rPr>
                <w:rFonts w:ascii="SassoonPrimaryType" w:hAnsi="SassoonPrimaryType" w:cs="Arial"/>
                <w:b/>
                <w:iCs/>
                <w:color w:val="000000"/>
                <w:sz w:val="20"/>
                <w:szCs w:val="20"/>
                <w:lang w:val="en-US"/>
              </w:rPr>
              <w:t>Password:</w:t>
            </w:r>
            <w:r w:rsidRPr="00C41C6F">
              <w:rPr>
                <w:rFonts w:ascii="SassoonPrimaryType" w:hAnsi="SassoonPrimaryType" w:cs="Arial"/>
                <w:b/>
                <w:color w:val="000000"/>
                <w:sz w:val="20"/>
                <w:szCs w:val="20"/>
                <w:lang w:val="en-US"/>
              </w:rPr>
              <w:t xml:space="preserve"> Year32020</w:t>
            </w:r>
          </w:p>
          <w:p w:rsidR="00BA41A2" w:rsidRDefault="002F360F" w:rsidP="00A017E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Choose a book which is the same colour band as </w:t>
            </w:r>
            <w:r w:rsidR="00914BBF"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the ones that </w:t>
            </w:r>
            <w:r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you are reading</w:t>
            </w:r>
            <w:r w:rsidR="00BA41A2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at school. </w:t>
            </w:r>
            <w:r w:rsidR="005507F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</w:t>
            </w:r>
          </w:p>
          <w:p w:rsidR="00C41C6F" w:rsidRPr="00BA41A2" w:rsidRDefault="00C41C6F" w:rsidP="00A017E0">
            <w:pPr>
              <w:spacing w:after="120" w:line="240" w:lineRule="auto"/>
              <w:rPr>
                <w:rStyle w:val="Hyperlink"/>
                <w:rFonts w:ascii="SassoonPrimaryType" w:eastAsia="MS Mincho" w:hAnsi="SassoonPrimaryType" w:cs="Times New Roman"/>
                <w:color w:val="auto"/>
                <w:sz w:val="20"/>
                <w:szCs w:val="20"/>
                <w:u w:val="none"/>
                <w:lang w:val="en-US"/>
              </w:rPr>
            </w:pPr>
          </w:p>
          <w:p w:rsidR="00BA41A2" w:rsidRPr="006F2C59" w:rsidRDefault="00BA41A2" w:rsidP="00BA41A2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6F2C59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>Spellings Practise</w:t>
            </w:r>
          </w:p>
          <w:p w:rsidR="00BA41A2" w:rsidRPr="00C41C6F" w:rsidRDefault="00BA41A2" w:rsidP="00BA41A2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6F2C59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lease p</w:t>
            </w:r>
            <w:r w:rsidRPr="006F2C59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ractise the </w:t>
            </w:r>
            <w:r w:rsidR="009432BB">
              <w:rPr>
                <w:rFonts w:ascii="SassoonPrimaryType" w:eastAsia="MS Mincho" w:hAnsi="SassoonPrimaryType" w:cs="Times New Roman"/>
                <w:b/>
                <w:sz w:val="20"/>
                <w:szCs w:val="20"/>
                <w:lang w:val="en-US"/>
              </w:rPr>
              <w:t xml:space="preserve">Spring Term, </w:t>
            </w:r>
            <w:r w:rsidRPr="006F2C59">
              <w:rPr>
                <w:rFonts w:ascii="SassoonPrimaryType" w:eastAsia="MS Mincho" w:hAnsi="SassoonPrimaryType" w:cs="Times New Roman"/>
                <w:b/>
                <w:sz w:val="20"/>
                <w:szCs w:val="20"/>
                <w:lang w:val="en-US"/>
              </w:rPr>
              <w:t>Group 1</w:t>
            </w:r>
            <w:r w:rsidRPr="006F2C59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spellings. Try using some of the fun spelling menu ideas (attached) and/ or have a go at writing them out in sentences</w:t>
            </w:r>
            <w:r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, practicing your best handwriting.  </w:t>
            </w:r>
          </w:p>
          <w:p w:rsidR="00BA41A2" w:rsidRPr="00C41C6F" w:rsidRDefault="00BA41A2" w:rsidP="00BA41A2">
            <w:pPr>
              <w:spacing w:after="120" w:line="240" w:lineRule="auto"/>
              <w:rPr>
                <w:rStyle w:val="Hyperlink"/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C41C6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Follow this link for the list of spellings: </w:t>
            </w:r>
            <w:hyperlink r:id="rId14" w:history="1">
              <w:r w:rsidRPr="00C41C6F">
                <w:rPr>
                  <w:rStyle w:val="Hyperlink"/>
                  <w:rFonts w:ascii="SassoonPrimaryType" w:eastAsia="MS Mincho" w:hAnsi="SassoonPrimaryType" w:cs="Times New Roman"/>
                  <w:sz w:val="20"/>
                  <w:szCs w:val="20"/>
                  <w:lang w:val="en-US"/>
                </w:rPr>
                <w:t>https://www.stmaryscecrompton.oldham.sch.uk/category/year-3/</w:t>
              </w:r>
            </w:hyperlink>
          </w:p>
          <w:p w:rsidR="00BA41A2" w:rsidRDefault="00BA41A2" w:rsidP="00BA41A2">
            <w:pPr>
              <w:spacing w:after="120" w:line="240" w:lineRule="auto"/>
              <w:rPr>
                <w:rStyle w:val="Hyperlink"/>
                <w:rFonts w:ascii="SassoonPrimaryType" w:eastAsia="MS Mincho" w:hAnsi="SassoonPrimaryType" w:cs="Times New Roman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C41C6F">
              <w:rPr>
                <w:rStyle w:val="Hyperlink"/>
                <w:rFonts w:ascii="SassoonPrimaryType" w:eastAsia="MS Mincho" w:hAnsi="SassoonPrimaryType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A copy of this term</w:t>
            </w:r>
            <w:r w:rsidR="00D02151">
              <w:rPr>
                <w:rStyle w:val="Hyperlink"/>
                <w:rFonts w:ascii="SassoonPrimaryType" w:eastAsia="MS Mincho" w:hAnsi="SassoonPrimaryType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’</w:t>
            </w:r>
            <w:r w:rsidRPr="00C41C6F">
              <w:rPr>
                <w:rStyle w:val="Hyperlink"/>
                <w:rFonts w:ascii="SassoonPrimaryType" w:eastAsia="MS Mincho" w:hAnsi="SassoonPrimaryType" w:cs="Times New Roman"/>
                <w:color w:val="000000" w:themeColor="text1"/>
                <w:sz w:val="20"/>
                <w:szCs w:val="20"/>
                <w:u w:val="none"/>
                <w:lang w:val="en-US"/>
              </w:rPr>
              <w:t>s spellings are also attached with this week’s learning.</w:t>
            </w:r>
            <w:r w:rsidRPr="003A39B5">
              <w:rPr>
                <w:rStyle w:val="Hyperlink"/>
                <w:rFonts w:ascii="SassoonPrimaryType" w:eastAsia="MS Mincho" w:hAnsi="SassoonPrimaryType" w:cs="Times New Roman"/>
                <w:color w:val="000000" w:themeColor="text1"/>
                <w:sz w:val="20"/>
                <w:szCs w:val="20"/>
                <w:u w:val="none"/>
                <w:lang w:val="en-US"/>
              </w:rPr>
              <w:t xml:space="preserve"> </w:t>
            </w:r>
          </w:p>
          <w:p w:rsidR="00C41C6F" w:rsidRPr="003A39B5" w:rsidRDefault="00C41C6F" w:rsidP="003F28F4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</w:tc>
      </w:tr>
      <w:tr w:rsidR="00F11973" w:rsidRPr="00B419B1" w:rsidTr="00E43EB1">
        <w:tc>
          <w:tcPr>
            <w:tcW w:w="708" w:type="dxa"/>
            <w:shd w:val="clear" w:color="auto" w:fill="auto"/>
          </w:tcPr>
          <w:p w:rsidR="00F11973" w:rsidRDefault="00D06606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lastRenderedPageBreak/>
              <w:t>Thurs</w:t>
            </w:r>
          </w:p>
          <w:p w:rsidR="00344CCA" w:rsidRDefault="00D06606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7</w:t>
            </w:r>
            <w:r w:rsidR="00344CCA" w:rsidRPr="00344CCA">
              <w:rPr>
                <w:rFonts w:ascii="SassoonPrimaryType" w:eastAsia="MS Mincho" w:hAnsi="SassoonPrimaryType" w:cs="Times New Roman"/>
                <w:sz w:val="20"/>
                <w:szCs w:val="20"/>
                <w:vertAlign w:val="superscript"/>
                <w:lang w:val="en-US"/>
              </w:rPr>
              <w:t>th</w:t>
            </w:r>
          </w:p>
          <w:p w:rsidR="002D6E01" w:rsidRPr="00B419B1" w:rsidRDefault="002D6E01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Jan</w:t>
            </w:r>
          </w:p>
        </w:tc>
        <w:tc>
          <w:tcPr>
            <w:tcW w:w="3687" w:type="dxa"/>
            <w:shd w:val="clear" w:color="auto" w:fill="auto"/>
          </w:tcPr>
          <w:p w:rsidR="007F1BDA" w:rsidRPr="004D4830" w:rsidRDefault="007F1BDA" w:rsidP="007F1BDA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4D4830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>Literacy</w:t>
            </w:r>
          </w:p>
          <w:p w:rsidR="007F1BDA" w:rsidRPr="004D4830" w:rsidRDefault="007F1BDA" w:rsidP="007F1BDA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color w:val="000000" w:themeColor="text1"/>
                <w:sz w:val="20"/>
                <w:szCs w:val="20"/>
                <w:lang w:val="en-US"/>
              </w:rPr>
            </w:pPr>
            <w:r w:rsidRPr="004D4830">
              <w:rPr>
                <w:rFonts w:ascii="SassoonPrimaryType" w:eastAsia="MS Mincho" w:hAnsi="SassoonPrimaryType" w:cs="Times New Roman"/>
                <w:color w:val="000000" w:themeColor="text1"/>
                <w:sz w:val="20"/>
                <w:szCs w:val="20"/>
                <w:lang w:val="en-US"/>
              </w:rPr>
              <w:t>National Oak Academy</w:t>
            </w:r>
          </w:p>
          <w:p w:rsidR="00422695" w:rsidRPr="004D4830" w:rsidRDefault="00422695" w:rsidP="00422695">
            <w:pPr>
              <w:pStyle w:val="NoSpacing"/>
              <w:jc w:val="center"/>
              <w:rPr>
                <w:rFonts w:ascii="SassoonPrimaryType" w:hAnsi="SassoonPrimaryType"/>
                <w:sz w:val="20"/>
                <w:szCs w:val="20"/>
                <w:lang w:val="en-US"/>
              </w:rPr>
            </w:pPr>
          </w:p>
          <w:p w:rsidR="00422695" w:rsidRPr="004D4830" w:rsidRDefault="00422695" w:rsidP="00422695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4D4830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 xml:space="preserve">A Christmas Carol </w:t>
            </w:r>
          </w:p>
          <w:p w:rsidR="00422695" w:rsidRPr="005A5083" w:rsidRDefault="00422695" w:rsidP="004D4830">
            <w:pPr>
              <w:pStyle w:val="NoSpacing"/>
              <w:rPr>
                <w:rFonts w:ascii="SassoonPrimaryType" w:hAnsi="SassoonPrimaryType" w:cs="Arial"/>
                <w:sz w:val="20"/>
                <w:szCs w:val="20"/>
                <w:u w:val="single"/>
              </w:rPr>
            </w:pPr>
            <w:r w:rsidRPr="005A5083">
              <w:rPr>
                <w:rFonts w:ascii="SassoonPrimaryType" w:hAnsi="SassoonPrimaryType"/>
                <w:sz w:val="20"/>
                <w:szCs w:val="20"/>
                <w:u w:val="single"/>
              </w:rPr>
              <w:t xml:space="preserve">LC: </w:t>
            </w:r>
            <w:hyperlink r:id="rId15" w:history="1">
              <w:r w:rsidRPr="005A5083">
                <w:rPr>
                  <w:rStyle w:val="Hyperlink"/>
                  <w:rFonts w:ascii="SassoonPrimaryType" w:hAnsi="SassoonPrimaryType" w:cs="Helvetica"/>
                  <w:color w:val="auto"/>
                  <w:sz w:val="20"/>
                  <w:szCs w:val="20"/>
                </w:rPr>
                <w:t>To develop our understanding of simple, compound and complex sentences</w:t>
              </w:r>
            </w:hyperlink>
            <w:r w:rsidR="005A5083" w:rsidRPr="005A5083">
              <w:rPr>
                <w:rStyle w:val="Hyperlink"/>
                <w:rFonts w:ascii="SassoonPrimaryType" w:hAnsi="SassoonPrimaryType" w:cs="Helvetica"/>
                <w:color w:val="auto"/>
                <w:sz w:val="20"/>
                <w:szCs w:val="20"/>
              </w:rPr>
              <w:t>.</w:t>
            </w:r>
          </w:p>
          <w:p w:rsidR="00C85894" w:rsidRPr="004D4830" w:rsidRDefault="00C85894" w:rsidP="004D4830">
            <w:pPr>
              <w:pStyle w:val="NoSpacing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D25C0E" w:rsidRPr="004D4830" w:rsidRDefault="00D25C0E" w:rsidP="004D4830">
            <w:pPr>
              <w:pStyle w:val="NoSpacing"/>
              <w:rPr>
                <w:rFonts w:ascii="SassoonPrimaryType" w:hAnsi="SassoonPrimaryType" w:cs="Arial"/>
                <w:color w:val="434343"/>
              </w:rPr>
            </w:pPr>
            <w:r w:rsidRPr="004D4830">
              <w:rPr>
                <w:rFonts w:ascii="SassoonPrimaryType" w:hAnsi="SassoonPrimaryType"/>
                <w:lang w:val="en-US"/>
              </w:rPr>
              <w:t>Follow the link below to access the unit of work</w:t>
            </w:r>
            <w:r w:rsidR="00422695" w:rsidRPr="004D4830">
              <w:rPr>
                <w:rFonts w:ascii="SassoonPrimaryType" w:hAnsi="SassoonPrimaryType"/>
                <w:lang w:val="en-US"/>
              </w:rPr>
              <w:t>:</w:t>
            </w:r>
          </w:p>
          <w:p w:rsidR="00422695" w:rsidRPr="004D4830" w:rsidRDefault="003C1FA7" w:rsidP="004D4830">
            <w:pPr>
              <w:pStyle w:val="NoSpacing"/>
              <w:rPr>
                <w:rStyle w:val="Hyperlink"/>
                <w:rFonts w:ascii="SassoonPrimaryType" w:hAnsi="SassoonPrimaryType" w:cs="Arial"/>
                <w:sz w:val="20"/>
                <w:szCs w:val="20"/>
              </w:rPr>
            </w:pPr>
            <w:hyperlink r:id="rId16" w:history="1">
              <w:r w:rsidR="00422695" w:rsidRPr="004D4830">
                <w:rPr>
                  <w:rStyle w:val="Hyperlink"/>
                  <w:rFonts w:ascii="SassoonPrimaryType" w:hAnsi="SassoonPrimaryType" w:cs="Arial"/>
                  <w:sz w:val="20"/>
                  <w:szCs w:val="20"/>
                </w:rPr>
                <w:t>https://classroom.thenational.academy/lessons/to-develop-our-understanding-of-simple-compound-and-complex-sentences-ccvket</w:t>
              </w:r>
            </w:hyperlink>
          </w:p>
          <w:p w:rsidR="004D4830" w:rsidRPr="004D4830" w:rsidRDefault="004D4830" w:rsidP="004D4830">
            <w:pPr>
              <w:pStyle w:val="NoSpacing"/>
              <w:rPr>
                <w:rFonts w:ascii="SassoonPrimaryType" w:hAnsi="SassoonPrimaryType" w:cs="Arial"/>
                <w:color w:val="0072CC"/>
                <w:u w:val="single"/>
              </w:rPr>
            </w:pPr>
          </w:p>
          <w:p w:rsidR="0028333D" w:rsidRPr="004D4830" w:rsidRDefault="0028333D" w:rsidP="00422695">
            <w:pPr>
              <w:pStyle w:val="NoSpacing"/>
              <w:rPr>
                <w:rFonts w:ascii="SassoonPrimaryType" w:hAnsi="SassoonPrimaryType"/>
                <w:sz w:val="20"/>
                <w:szCs w:val="20"/>
                <w:lang w:val="en-US"/>
              </w:rPr>
            </w:pPr>
            <w:r w:rsidRPr="004D4830">
              <w:rPr>
                <w:rFonts w:ascii="SassoonPrimaryType" w:hAnsi="SassoonPrimaryType"/>
                <w:sz w:val="20"/>
                <w:szCs w:val="20"/>
                <w:lang w:val="en-US"/>
              </w:rPr>
              <w:t xml:space="preserve">Where required, print off accessible worksheets or work on paper and upload your completed work to Seesaw. </w:t>
            </w:r>
          </w:p>
          <w:p w:rsidR="004D4830" w:rsidRPr="004D4830" w:rsidRDefault="004D4830" w:rsidP="005507F1">
            <w:pPr>
              <w:pStyle w:val="NoSpacing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9E5979" w:rsidRDefault="009E5979" w:rsidP="009E5979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 xml:space="preserve">Maths </w:t>
            </w:r>
          </w:p>
          <w:p w:rsidR="00F11973" w:rsidRPr="009E5979" w:rsidRDefault="00C40B58" w:rsidP="009E5979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White Rose Maths</w:t>
            </w:r>
          </w:p>
          <w:p w:rsidR="00974E9F" w:rsidRPr="002A6076" w:rsidRDefault="00974E9F" w:rsidP="00974E9F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</w:pPr>
            <w:r w:rsidRPr="002A6076"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  <w:t xml:space="preserve">LC: Can I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  <w:t>divide</w:t>
            </w:r>
            <w:r w:rsidRPr="002A6076"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  <w:t xml:space="preserve"> by 4?</w:t>
            </w:r>
          </w:p>
          <w:p w:rsidR="00974E9F" w:rsidRDefault="00974E9F" w:rsidP="00974E9F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974E9F" w:rsidRDefault="00974E9F" w:rsidP="00974E9F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See the video link:</w:t>
            </w:r>
          </w:p>
          <w:p w:rsidR="00563992" w:rsidRDefault="003C1FA7" w:rsidP="00974E9F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hyperlink r:id="rId17" w:history="1">
              <w:r w:rsidR="00563992" w:rsidRPr="00DF606B">
                <w:rPr>
                  <w:rStyle w:val="Hyperlink"/>
                  <w:rFonts w:ascii="SassoonPrimaryType" w:eastAsia="MS Mincho" w:hAnsi="SassoonPrimaryType" w:cs="Times New Roman"/>
                  <w:sz w:val="20"/>
                  <w:szCs w:val="20"/>
                  <w:lang w:val="en-US"/>
                </w:rPr>
                <w:t>https://vimeo.com/477072164</w:t>
              </w:r>
            </w:hyperlink>
          </w:p>
          <w:p w:rsidR="00974E9F" w:rsidRPr="00974E9F" w:rsidRDefault="00974E9F" w:rsidP="00974E9F">
            <w:pPr>
              <w:spacing w:after="120" w:line="240" w:lineRule="auto"/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Also, see the uploaded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PDF worksheets to accompany the</w:t>
            </w: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video lesson. </w:t>
            </w:r>
          </w:p>
          <w:p w:rsidR="009E5979" w:rsidRDefault="009E5979" w:rsidP="00974E9F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974E9F" w:rsidRDefault="00974E9F" w:rsidP="00974E9F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80580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Extension Opportunity–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</w:t>
            </w:r>
          </w:p>
          <w:p w:rsidR="00974E9F" w:rsidRDefault="00974E9F" w:rsidP="00974E9F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Have a go at the ‘Diving Deeper questions’ Work your way through the different submarine levels that you feel confident with.  </w:t>
            </w:r>
          </w:p>
          <w:p w:rsidR="00A017E0" w:rsidRDefault="00974E9F" w:rsidP="005A5083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Where required,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print off accessible worksheets or </w:t>
            </w: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work on paper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and upload your completed work</w:t>
            </w:r>
            <w:r w:rsidR="005A5083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to Seesaw. </w:t>
            </w:r>
          </w:p>
          <w:p w:rsidR="005A5083" w:rsidRDefault="005A5083" w:rsidP="005A5083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5A5083" w:rsidRDefault="005A5083" w:rsidP="005A5083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5A5083" w:rsidRDefault="005A5083" w:rsidP="005A5083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5A5083" w:rsidRDefault="005A5083" w:rsidP="005A5083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5A5083" w:rsidRDefault="005A5083" w:rsidP="005A5083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5A5083" w:rsidRDefault="005A5083" w:rsidP="005A5083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5A5083" w:rsidRDefault="005A5083" w:rsidP="005A5083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5A5083" w:rsidRPr="00B419B1" w:rsidRDefault="005A5083" w:rsidP="005A5083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E43EB1" w:rsidRPr="005A67AA" w:rsidRDefault="00BB13B0" w:rsidP="00BB13B0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5A67AA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>Reading Comprehension</w:t>
            </w:r>
          </w:p>
          <w:p w:rsidR="005A67AA" w:rsidRDefault="005A67AA" w:rsidP="00BB13B0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5A67AA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>The Stone Age Artist</w:t>
            </w:r>
          </w:p>
          <w:p w:rsidR="005A67AA" w:rsidRDefault="005A67AA" w:rsidP="00BB13B0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5A67AA" w:rsidRPr="005A67AA" w:rsidRDefault="005A67AA" w:rsidP="005A67AA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5A67AA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Attached is the reading comprehension.</w:t>
            </w:r>
          </w:p>
          <w:p w:rsidR="005A67AA" w:rsidRPr="005A67AA" w:rsidRDefault="005A67AA" w:rsidP="00BB13B0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5A67AA" w:rsidRDefault="005A67AA" w:rsidP="005A67AA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First, c</w:t>
            </w:r>
            <w:r w:rsidRPr="005A67AA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hoose the level of text (indicated by the number of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stars at the bottom of the page</w:t>
            </w:r>
            <w:r w:rsidRPr="005A67AA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) that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you feel most confident with. Then read the extract and </w:t>
            </w:r>
            <w:r w:rsidRPr="005A67AA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answer the questions that follow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at </w:t>
            </w:r>
            <w:r w:rsidRPr="005A67AA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each level. Make sure you check back in the text and underline or circle any key evidence to help you.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Use your excellent retrieval and inference skills!</w:t>
            </w:r>
          </w:p>
          <w:p w:rsidR="005A67AA" w:rsidRPr="005A67AA" w:rsidRDefault="005A67AA" w:rsidP="005A67AA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5A67AA" w:rsidRDefault="005A67AA" w:rsidP="00BB13B0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5A67AA" w:rsidRPr="00BB13B0" w:rsidRDefault="005A67AA" w:rsidP="00BB13B0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4B664A" w:rsidRDefault="004B664A" w:rsidP="00A017E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4B664A" w:rsidRDefault="004B664A" w:rsidP="00A017E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4B664A" w:rsidRDefault="004B664A" w:rsidP="00A017E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4B664A" w:rsidRDefault="004B664A" w:rsidP="00A017E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4B664A" w:rsidRDefault="004B664A" w:rsidP="00A017E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4B664A" w:rsidRDefault="004B664A" w:rsidP="00A017E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4B664A" w:rsidRDefault="004B664A" w:rsidP="00A017E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4B664A" w:rsidRPr="00B419B1" w:rsidRDefault="004B664A" w:rsidP="00A017E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D25C0E" w:rsidRPr="00B419B1" w:rsidRDefault="00D25C0E" w:rsidP="00D25C0E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F11973" w:rsidRPr="00B419B1" w:rsidRDefault="00D25C0E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As Monday</w:t>
            </w:r>
            <w:r w:rsidR="009E5979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in Week 1</w:t>
            </w: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.</w:t>
            </w:r>
          </w:p>
          <w:p w:rsidR="003F28F4" w:rsidRPr="00B419B1" w:rsidRDefault="003F28F4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3F28F4" w:rsidRPr="00B419B1" w:rsidRDefault="003F28F4" w:rsidP="003F28F4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>Times Tables Practise</w:t>
            </w:r>
          </w:p>
          <w:p w:rsidR="003F28F4" w:rsidRPr="00B419B1" w:rsidRDefault="003F28F4" w:rsidP="003F28F4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Practise your times tables and/or log onto Times Table Rockstars and have a go in the ‘Garage’. Your log in details are in your green reading record. </w:t>
            </w:r>
          </w:p>
          <w:p w:rsidR="004D4830" w:rsidRDefault="004D4830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4D4830" w:rsidRDefault="004D4830" w:rsidP="004D4830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rFonts w:ascii="SassoonPrimaryType" w:eastAsia="MS Mincho" w:hAnsi="SassoonPrimaryType" w:cs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Literacy Extra Challenge</w:t>
            </w:r>
          </w:p>
          <w:p w:rsidR="004D4830" w:rsidRDefault="004D4830" w:rsidP="004D4830">
            <w:pPr>
              <w:spacing w:after="120" w:line="240" w:lineRule="auto"/>
              <w:rPr>
                <w:rFonts w:ascii="SassoonPrimaryType" w:eastAsia="MS Mincho" w:hAnsi="SassoonPrimaryType" w:cs="Times New Roman"/>
                <w:color w:val="000000" w:themeColor="text1"/>
                <w:sz w:val="20"/>
                <w:szCs w:val="20"/>
                <w:lang w:val="en-US"/>
              </w:rPr>
            </w:pPr>
            <w:r w:rsidRPr="004D4830">
              <w:rPr>
                <w:rFonts w:ascii="SassoonPrimaryType" w:eastAsia="MS Mincho" w:hAnsi="SassoonPrimaryType" w:cs="Times New Roman"/>
                <w:color w:val="000000" w:themeColor="text1"/>
                <w:sz w:val="20"/>
                <w:szCs w:val="20"/>
                <w:lang w:val="en-US"/>
              </w:rPr>
              <w:t xml:space="preserve">Download a book review from the school website at: </w:t>
            </w:r>
          </w:p>
          <w:p w:rsidR="004D4830" w:rsidRDefault="003C1FA7" w:rsidP="004D483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hyperlink r:id="rId18" w:history="1">
              <w:r w:rsidR="004D4830" w:rsidRPr="000E0D53">
                <w:rPr>
                  <w:rStyle w:val="Hyperlink"/>
                  <w:rFonts w:ascii="SassoonPrimaryType" w:eastAsia="MS Mincho" w:hAnsi="SassoonPrimaryType" w:cs="Times New Roman"/>
                  <w:sz w:val="20"/>
                  <w:szCs w:val="20"/>
                  <w:lang w:val="en-US"/>
                </w:rPr>
                <w:t>https://www.stmaryscecrompton.oldham.sch.uk/wp-content/uploads/2018/09/ks2_book_review_template.pdf</w:t>
              </w:r>
            </w:hyperlink>
          </w:p>
          <w:p w:rsidR="004D4830" w:rsidRDefault="004D4830" w:rsidP="004D483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230ECD" w:rsidRPr="004D4830" w:rsidRDefault="00230ECD" w:rsidP="004D483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Upload a copy of your book review form to Seesaw. </w:t>
            </w:r>
          </w:p>
        </w:tc>
      </w:tr>
      <w:tr w:rsidR="00F11973" w:rsidRPr="00D9434F" w:rsidTr="00E43EB1">
        <w:tc>
          <w:tcPr>
            <w:tcW w:w="708" w:type="dxa"/>
            <w:shd w:val="clear" w:color="auto" w:fill="auto"/>
          </w:tcPr>
          <w:p w:rsidR="00D06606" w:rsidRDefault="00D06606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lastRenderedPageBreak/>
              <w:t xml:space="preserve">Fri </w:t>
            </w:r>
          </w:p>
          <w:p w:rsidR="00344CCA" w:rsidRDefault="00D06606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8</w:t>
            </w:r>
            <w:r w:rsidR="00344CCA" w:rsidRPr="00344CCA">
              <w:rPr>
                <w:rFonts w:ascii="SassoonPrimaryType" w:eastAsia="MS Mincho" w:hAnsi="SassoonPrimaryType" w:cs="Times New Roman"/>
                <w:sz w:val="20"/>
                <w:szCs w:val="20"/>
                <w:vertAlign w:val="superscript"/>
                <w:lang w:val="en-US"/>
              </w:rPr>
              <w:t>th</w:t>
            </w:r>
          </w:p>
          <w:p w:rsidR="00F11973" w:rsidRPr="00D9434F" w:rsidRDefault="00D06606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Jan</w:t>
            </w:r>
          </w:p>
          <w:p w:rsidR="007F1BDA" w:rsidRPr="00D9434F" w:rsidRDefault="007F1BDA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  <w:shd w:val="clear" w:color="auto" w:fill="auto"/>
          </w:tcPr>
          <w:p w:rsidR="00586F16" w:rsidRPr="00B419B1" w:rsidRDefault="00586F16" w:rsidP="00B419B1">
            <w:pPr>
              <w:pStyle w:val="NoSpacing"/>
              <w:jc w:val="center"/>
              <w:rPr>
                <w:rFonts w:ascii="SassoonPrimaryType" w:hAnsi="SassoonPrimaryType"/>
                <w:b/>
                <w:sz w:val="20"/>
                <w:szCs w:val="20"/>
                <w:u w:val="single"/>
                <w:lang w:val="en-US"/>
              </w:rPr>
            </w:pPr>
            <w:r w:rsidRPr="00B419B1">
              <w:rPr>
                <w:rFonts w:ascii="SassoonPrimaryType" w:hAnsi="SassoonPrimaryType"/>
                <w:b/>
                <w:sz w:val="20"/>
                <w:szCs w:val="20"/>
                <w:u w:val="single"/>
                <w:lang w:val="en-US"/>
              </w:rPr>
              <w:t>Literacy</w:t>
            </w:r>
          </w:p>
          <w:p w:rsidR="00586F16" w:rsidRDefault="00586F16" w:rsidP="00B419B1">
            <w:pPr>
              <w:pStyle w:val="NoSpacing"/>
              <w:jc w:val="center"/>
              <w:rPr>
                <w:rFonts w:ascii="SassoonPrimaryType" w:hAnsi="SassoonPrimaryType"/>
                <w:color w:val="000000" w:themeColor="text1"/>
                <w:sz w:val="20"/>
                <w:szCs w:val="20"/>
                <w:lang w:val="en-US"/>
              </w:rPr>
            </w:pPr>
            <w:r w:rsidRPr="00B419B1">
              <w:rPr>
                <w:rFonts w:ascii="SassoonPrimaryType" w:hAnsi="SassoonPrimaryType"/>
                <w:color w:val="000000" w:themeColor="text1"/>
                <w:sz w:val="20"/>
                <w:szCs w:val="20"/>
                <w:lang w:val="en-US"/>
              </w:rPr>
              <w:t>National Oak Academy</w:t>
            </w:r>
          </w:p>
          <w:p w:rsidR="00422695" w:rsidRPr="005A5083" w:rsidRDefault="00422695" w:rsidP="005A5083">
            <w:pPr>
              <w:pStyle w:val="NoSpacing"/>
              <w:rPr>
                <w:rFonts w:ascii="SassoonPrimaryType" w:hAnsi="SassoonPrimaryType"/>
                <w:b/>
                <w:sz w:val="20"/>
                <w:szCs w:val="20"/>
                <w:u w:val="single"/>
                <w:lang w:val="en-US"/>
              </w:rPr>
            </w:pPr>
          </w:p>
          <w:p w:rsidR="00422695" w:rsidRPr="005A5083" w:rsidRDefault="00422695" w:rsidP="005A5083">
            <w:pPr>
              <w:pStyle w:val="NoSpacing"/>
              <w:jc w:val="center"/>
              <w:rPr>
                <w:b/>
                <w:u w:val="single"/>
                <w:lang w:val="en-US"/>
              </w:rPr>
            </w:pPr>
            <w:r w:rsidRPr="005A5083">
              <w:rPr>
                <w:b/>
                <w:u w:val="single"/>
                <w:lang w:val="en-US"/>
              </w:rPr>
              <w:t>A Christmas Carol</w:t>
            </w:r>
          </w:p>
          <w:p w:rsidR="00422695" w:rsidRPr="005A5083" w:rsidRDefault="00422695" w:rsidP="005A5083">
            <w:pPr>
              <w:pStyle w:val="NoSpacing"/>
              <w:rPr>
                <w:u w:val="single"/>
                <w:lang w:val="en-US"/>
              </w:rPr>
            </w:pPr>
            <w:r w:rsidRPr="005A5083">
              <w:rPr>
                <w:u w:val="single"/>
              </w:rPr>
              <w:t xml:space="preserve">LC: </w:t>
            </w:r>
            <w:hyperlink r:id="rId19" w:history="1">
              <w:r w:rsidRPr="005A5083">
                <w:rPr>
                  <w:rStyle w:val="Hyperlink"/>
                  <w:rFonts w:ascii="SassoonPrimaryType" w:hAnsi="SassoonPrimaryType" w:cs="Helvetica"/>
                  <w:color w:val="auto"/>
                  <w:sz w:val="20"/>
                  <w:szCs w:val="20"/>
                </w:rPr>
                <w:t>To generate vocabulary to describe the setting</w:t>
              </w:r>
            </w:hyperlink>
          </w:p>
          <w:p w:rsidR="00422695" w:rsidRDefault="00422695" w:rsidP="00422695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422695" w:rsidRPr="00422695" w:rsidRDefault="00422695" w:rsidP="00422695">
            <w:pPr>
              <w:spacing w:after="120" w:line="240" w:lineRule="auto"/>
              <w:rPr>
                <w:rFonts w:ascii="SassoonPrimaryType" w:hAnsi="SassoonPrimaryType" w:cs="Arial"/>
                <w:color w:val="434343"/>
                <w:sz w:val="20"/>
                <w:szCs w:val="20"/>
              </w:rPr>
            </w:pPr>
            <w:r w:rsidRPr="00422695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Follow the link below to access the unit of work:</w:t>
            </w:r>
          </w:p>
          <w:p w:rsidR="00FC0513" w:rsidRPr="00FC0513" w:rsidRDefault="003C1FA7" w:rsidP="00422695">
            <w:pPr>
              <w:pStyle w:val="unitlessonlistingstyledp-l5brkg-6"/>
              <w:spacing w:before="180" w:beforeAutospacing="0" w:after="720" w:afterAutospacing="0" w:line="360" w:lineRule="atLeast"/>
              <w:rPr>
                <w:rFonts w:ascii="SassoonPrimaryType" w:hAnsi="SassoonPrimaryType" w:cs="Arial"/>
                <w:color w:val="434343"/>
                <w:sz w:val="20"/>
                <w:szCs w:val="20"/>
              </w:rPr>
            </w:pPr>
            <w:hyperlink r:id="rId20" w:history="1">
              <w:r w:rsidR="00FC0513" w:rsidRPr="00FC0513">
                <w:rPr>
                  <w:rStyle w:val="Hyperlink"/>
                  <w:rFonts w:ascii="SassoonPrimaryType" w:hAnsi="SassoonPrimaryType" w:cs="Arial"/>
                  <w:sz w:val="20"/>
                  <w:szCs w:val="20"/>
                </w:rPr>
                <w:t>https://classroom.thenational.academy/lessons/to-generate-vocabulary-to-describe-the-setting-6wt3ec</w:t>
              </w:r>
            </w:hyperlink>
          </w:p>
          <w:p w:rsidR="0028333D" w:rsidRDefault="0028333D" w:rsidP="0028333D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Where required,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print off accessible worksheets or </w:t>
            </w: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work on paper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and upload your completed work to Seesaw. </w:t>
            </w:r>
          </w:p>
          <w:p w:rsidR="0028333D" w:rsidRPr="00D9434F" w:rsidRDefault="0028333D" w:rsidP="00D02151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5190F" w:rsidRPr="00B419B1" w:rsidRDefault="0025190F" w:rsidP="00B419B1">
            <w:pPr>
              <w:pStyle w:val="NoSpacing"/>
              <w:jc w:val="center"/>
              <w:rPr>
                <w:rFonts w:ascii="SassoonPrimaryType" w:hAnsi="SassoonPrimaryType"/>
                <w:b/>
                <w:sz w:val="20"/>
                <w:szCs w:val="20"/>
                <w:u w:val="single"/>
                <w:lang w:val="en-US"/>
              </w:rPr>
            </w:pPr>
            <w:r w:rsidRPr="00B419B1">
              <w:rPr>
                <w:rFonts w:ascii="SassoonPrimaryType" w:hAnsi="SassoonPrimaryType"/>
                <w:b/>
                <w:sz w:val="20"/>
                <w:szCs w:val="20"/>
                <w:u w:val="single"/>
                <w:lang w:val="en-US"/>
              </w:rPr>
              <w:t>Maths</w:t>
            </w:r>
          </w:p>
          <w:p w:rsidR="0025190F" w:rsidRPr="00B419B1" w:rsidRDefault="0025190F" w:rsidP="00B419B1">
            <w:pPr>
              <w:pStyle w:val="NoSpacing"/>
              <w:jc w:val="center"/>
              <w:rPr>
                <w:rFonts w:ascii="SassoonPrimaryType" w:hAnsi="SassoonPrimaryType"/>
                <w:sz w:val="20"/>
                <w:szCs w:val="20"/>
                <w:lang w:val="en-US"/>
              </w:rPr>
            </w:pPr>
            <w:r w:rsidRPr="00B419B1">
              <w:rPr>
                <w:rFonts w:ascii="SassoonPrimaryType" w:hAnsi="SassoonPrimaryType"/>
                <w:sz w:val="20"/>
                <w:szCs w:val="20"/>
                <w:lang w:val="en-US"/>
              </w:rPr>
              <w:t>White Rose Maths</w:t>
            </w:r>
          </w:p>
          <w:p w:rsidR="0025190F" w:rsidRDefault="0025190F" w:rsidP="0025190F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7C48B2" w:rsidRPr="007C48B2" w:rsidRDefault="007C48B2" w:rsidP="0025190F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</w:pPr>
            <w:r w:rsidRPr="007C48B2"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  <w:t>LC: Can I solve multiplication and Division using the 4 times-table?</w:t>
            </w:r>
          </w:p>
          <w:p w:rsidR="0025190F" w:rsidRDefault="0025190F" w:rsidP="0025190F">
            <w:pPr>
              <w:spacing w:after="120" w:line="240" w:lineRule="auto"/>
            </w:pPr>
            <w:r w:rsidRPr="00D9434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See the video link: </w:t>
            </w:r>
          </w:p>
          <w:p w:rsidR="007C48B2" w:rsidRDefault="003C1FA7" w:rsidP="0025190F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hyperlink r:id="rId21" w:history="1">
              <w:r w:rsidR="007C48B2" w:rsidRPr="00DF606B">
                <w:rPr>
                  <w:rStyle w:val="Hyperlink"/>
                  <w:rFonts w:ascii="SassoonPrimaryType" w:eastAsia="MS Mincho" w:hAnsi="SassoonPrimaryType" w:cs="Times New Roman"/>
                  <w:sz w:val="20"/>
                  <w:szCs w:val="20"/>
                  <w:lang w:val="en-US"/>
                </w:rPr>
                <w:t>https://vimeo.com/480759672</w:t>
              </w:r>
            </w:hyperlink>
          </w:p>
          <w:p w:rsidR="007C48B2" w:rsidRPr="00D9434F" w:rsidRDefault="007C48B2" w:rsidP="0025190F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7C48B2" w:rsidRPr="00974E9F" w:rsidRDefault="007C48B2" w:rsidP="007C48B2">
            <w:pPr>
              <w:spacing w:after="120" w:line="240" w:lineRule="auto"/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Also, see the uploaded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PDF worksheets to accompany the</w:t>
            </w: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video lesson. </w:t>
            </w:r>
          </w:p>
          <w:p w:rsidR="005A5083" w:rsidRPr="004B664A" w:rsidRDefault="005A5083" w:rsidP="007C48B2">
            <w:pPr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</w:pPr>
          </w:p>
          <w:p w:rsidR="007C48B2" w:rsidRDefault="007C48B2" w:rsidP="007C48B2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4B664A"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  <w:t>Extension Opportunity</w:t>
            </w:r>
          </w:p>
          <w:p w:rsidR="007C48B2" w:rsidRDefault="007C48B2" w:rsidP="007C48B2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Have a go at the ‘Diving Deeper questions’ Work your way through the different submarine levels that you feel confident with.  </w:t>
            </w:r>
          </w:p>
          <w:p w:rsidR="007C48B2" w:rsidRDefault="007C48B2" w:rsidP="007C48B2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Where required,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print off accessible worksheets or </w:t>
            </w: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work on paper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and upload your completed work to Seesaw. </w:t>
            </w:r>
          </w:p>
          <w:p w:rsidR="00F11973" w:rsidRDefault="00F11973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7C48B2" w:rsidRDefault="007C48B2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7C48B2" w:rsidRDefault="007C48B2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7C48B2" w:rsidRDefault="007C48B2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7C48B2" w:rsidRDefault="007C48B2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7C48B2" w:rsidRPr="00D9434F" w:rsidRDefault="007C48B2" w:rsidP="00F11973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DD1F1C" w:rsidRDefault="00964BD4" w:rsidP="00DD1F1C">
            <w:pPr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964BD4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>History</w:t>
            </w:r>
          </w:p>
          <w:p w:rsidR="00964BD4" w:rsidRDefault="00964BD4" w:rsidP="00DD1F1C">
            <w:pPr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>Stonehenge</w:t>
            </w:r>
          </w:p>
          <w:p w:rsidR="00964BD4" w:rsidRPr="00A67FE5" w:rsidRDefault="00964BD4" w:rsidP="00964BD4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A67FE5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Today’s lesson will consolidat</w:t>
            </w:r>
            <w:r w:rsidR="00A67FE5" w:rsidRPr="00A67FE5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e your </w:t>
            </w:r>
            <w:r w:rsidRPr="00A67FE5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learning </w:t>
            </w:r>
            <w:r w:rsidR="00A67FE5" w:rsidRPr="00A67FE5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from before the Christmas holidays</w:t>
            </w:r>
            <w:r w:rsidR="00A67FE5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. I hope that you have proudly displayed your </w:t>
            </w:r>
            <w:r w:rsidR="0012640C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Stonehenge </w:t>
            </w:r>
            <w:r w:rsidR="00A67FE5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calendars as you did </w:t>
            </w:r>
            <w:r w:rsidR="0012640C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such </w:t>
            </w:r>
            <w:r w:rsidR="00A67FE5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a wonderful job!</w:t>
            </w:r>
          </w:p>
          <w:p w:rsidR="0012640C" w:rsidRDefault="0012640C" w:rsidP="00964BD4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A67FE5" w:rsidRPr="00A67FE5" w:rsidRDefault="0012640C" w:rsidP="00964BD4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1) Visit the BBC Bitesize website at the following link:</w:t>
            </w:r>
          </w:p>
          <w:p w:rsidR="00230ECD" w:rsidRDefault="003C1FA7" w:rsidP="00D02151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hyperlink r:id="rId22" w:history="1">
              <w:r w:rsidR="00964BD4" w:rsidRPr="000E0D53">
                <w:rPr>
                  <w:rStyle w:val="Hyperlink"/>
                  <w:rFonts w:ascii="SassoonPrimaryType" w:eastAsia="MS Mincho" w:hAnsi="SassoonPrimaryType" w:cs="Times New Roman"/>
                  <w:sz w:val="20"/>
                  <w:szCs w:val="20"/>
                  <w:lang w:val="en-US"/>
                </w:rPr>
                <w:t>https://www.bbc.co.uk/bitesize/topics/z82hsbk/articles/zg8q2hv</w:t>
              </w:r>
            </w:hyperlink>
          </w:p>
          <w:p w:rsidR="00230ECD" w:rsidRDefault="0012640C" w:rsidP="00D02151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Enjoy reading through the information, using the interactive resources and play the video. </w:t>
            </w:r>
          </w:p>
          <w:p w:rsidR="00230ECD" w:rsidRDefault="0012640C" w:rsidP="00D02151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2) Complete the attached worksheet.</w:t>
            </w:r>
          </w:p>
          <w:p w:rsidR="00230ECD" w:rsidRDefault="00230ECD" w:rsidP="00D02151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12640C" w:rsidRDefault="0012640C" w:rsidP="0012640C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This will be one</w:t>
            </w:r>
            <w:r w:rsidRPr="005266D3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of the last few lessons in our Stone Age topic before we move onto our new topi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c</w:t>
            </w:r>
            <w:r w:rsidRPr="005266D3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‘</w:t>
            </w:r>
            <w:r w:rsidRPr="005266D3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Can you be a Tomb Raider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?’,  when we will enjoy </w:t>
            </w:r>
            <w:r w:rsidRPr="005266D3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lots of exciting learning about The Ancient Egypt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ians!</w:t>
            </w:r>
          </w:p>
          <w:p w:rsidR="00E12A59" w:rsidRDefault="00E12A59" w:rsidP="00D02151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E12A59" w:rsidRDefault="00E12A59" w:rsidP="00D02151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964BD4" w:rsidRDefault="00964BD4" w:rsidP="00D02151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964BD4" w:rsidRPr="00B419B1" w:rsidRDefault="00964BD4" w:rsidP="00D02151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505250" w:rsidRPr="00D9434F" w:rsidRDefault="00505250" w:rsidP="00505250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D9434F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>Reading</w:t>
            </w:r>
          </w:p>
          <w:p w:rsidR="00C7655E" w:rsidRDefault="00505250" w:rsidP="0050525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D9434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As Monday.</w:t>
            </w:r>
          </w:p>
          <w:p w:rsidR="005A5083" w:rsidRPr="00D9434F" w:rsidRDefault="005A5083" w:rsidP="00505250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BA41A2" w:rsidRDefault="00BA41A2" w:rsidP="00BA41A2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4F59AE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>Spelling Rules</w:t>
            </w:r>
          </w:p>
          <w:p w:rsidR="004F59AE" w:rsidRDefault="004F59AE" w:rsidP="004F59AE">
            <w:pPr>
              <w:spacing w:after="120" w:line="240" w:lineRule="auto"/>
              <w:jc w:val="center"/>
              <w:rPr>
                <w:b/>
                <w:u w:val="single"/>
              </w:rPr>
            </w:pPr>
            <w:r w:rsidRPr="004A282F">
              <w:rPr>
                <w:b/>
                <w:u w:val="single"/>
              </w:rPr>
              <w:t>National Oak Academy</w:t>
            </w:r>
          </w:p>
          <w:p w:rsidR="00BA41A2" w:rsidRPr="004F59AE" w:rsidRDefault="004F59AE" w:rsidP="004F59AE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u w:val="single"/>
                <w:lang w:val="en-US"/>
              </w:rPr>
              <w:t>LC: Can I understand the rules for forming plurals?</w:t>
            </w:r>
          </w:p>
          <w:p w:rsidR="00BA41A2" w:rsidRPr="00A017E0" w:rsidRDefault="00BA41A2" w:rsidP="00BA41A2">
            <w:pPr>
              <w:spacing w:after="120" w:line="240" w:lineRule="auto"/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highlight w:val="yellow"/>
                <w:u w:val="single"/>
                <w:lang w:val="en-US"/>
              </w:rPr>
            </w:pPr>
          </w:p>
          <w:p w:rsidR="004F59AE" w:rsidRPr="004F59AE" w:rsidRDefault="004F59AE" w:rsidP="00BA41A2">
            <w:pPr>
              <w:spacing w:after="120" w:line="240" w:lineRule="auto"/>
            </w:pPr>
            <w:r w:rsidRPr="004F59AE">
              <w:t xml:space="preserve">In this lesson, you will be revising </w:t>
            </w:r>
            <w:r>
              <w:t xml:space="preserve">some of </w:t>
            </w:r>
            <w:r w:rsidRPr="004F59AE">
              <w:t xml:space="preserve">the rules for forming plurals.  </w:t>
            </w:r>
          </w:p>
          <w:p w:rsidR="00C7655E" w:rsidRDefault="00C7655E" w:rsidP="00BA41A2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4F59AE" w:rsidRDefault="004F59AE" w:rsidP="00BA41A2">
            <w:pPr>
              <w:spacing w:after="120" w:line="240" w:lineRule="auto"/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D9434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Follow the link to access the unit of work:</w:t>
            </w:r>
          </w:p>
          <w:p w:rsidR="004F59AE" w:rsidRPr="004F59AE" w:rsidRDefault="003C1FA7" w:rsidP="00BA41A2">
            <w:pPr>
              <w:spacing w:after="120" w:line="240" w:lineRule="auto"/>
              <w:rPr>
                <w:rFonts w:ascii="SassoonPrimaryType" w:hAnsi="SassoonPrimaryType" w:cs="Arial"/>
                <w:color w:val="434343"/>
                <w:sz w:val="20"/>
                <w:szCs w:val="20"/>
              </w:rPr>
            </w:pPr>
            <w:hyperlink r:id="rId23" w:history="1">
              <w:r w:rsidR="004F59AE" w:rsidRPr="004F59AE">
                <w:rPr>
                  <w:rStyle w:val="Hyperlink"/>
                  <w:rFonts w:ascii="SassoonPrimaryType" w:hAnsi="SassoonPrimaryType" w:cs="Arial"/>
                  <w:sz w:val="20"/>
                  <w:szCs w:val="20"/>
                </w:rPr>
                <w:t>https://classroom.thenational.academy/lessons/to-investigate-suffixes-plurals-6nj64c</w:t>
              </w:r>
            </w:hyperlink>
          </w:p>
          <w:p w:rsidR="004F59AE" w:rsidRDefault="004F59AE" w:rsidP="004F59AE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</w:p>
          <w:p w:rsidR="004F59AE" w:rsidRDefault="004F59AE" w:rsidP="004F59AE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Where required,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print off accessible worksheets or </w:t>
            </w:r>
            <w:r w:rsidRPr="00B419B1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work on paper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and upload your completed work to Seesaw. </w:t>
            </w:r>
          </w:p>
          <w:p w:rsidR="004F59AE" w:rsidRPr="005A67AA" w:rsidRDefault="005A67AA" w:rsidP="005A67AA">
            <w:pPr>
              <w:jc w:val="center"/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</w:pPr>
            <w:r w:rsidRPr="005A67AA">
              <w:rPr>
                <w:rFonts w:ascii="SassoonPrimaryType" w:eastAsia="MS Mincho" w:hAnsi="SassoonPrimaryType" w:cs="Times New Roman"/>
                <w:b/>
                <w:sz w:val="20"/>
                <w:szCs w:val="20"/>
                <w:u w:val="single"/>
                <w:lang w:val="en-US"/>
              </w:rPr>
              <w:t>Mindfulness Activities</w:t>
            </w:r>
          </w:p>
          <w:p w:rsidR="005A67AA" w:rsidRPr="00D9434F" w:rsidRDefault="005A67AA" w:rsidP="00D02151">
            <w:pP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</w:pP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Take some time to have a go at some of the</w:t>
            </w:r>
            <w:r w:rsidR="00D66673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activities and colouring sheets. </w:t>
            </w:r>
            <w:r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Remember, you are amazing and </w:t>
            </w:r>
            <w:r w:rsidR="00D66673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I am so very proud of you adapting to home learning once again. Stay positive and </w:t>
            </w:r>
            <w:r w:rsidR="0075464F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>we will</w:t>
            </w:r>
            <w:r w:rsidR="00D66673">
              <w:rPr>
                <w:rFonts w:ascii="SassoonPrimaryType" w:eastAsia="MS Mincho" w:hAnsi="SassoonPrimaryType" w:cs="Times New Roman"/>
                <w:sz w:val="20"/>
                <w:szCs w:val="20"/>
                <w:lang w:val="en-US"/>
              </w:rPr>
              <w:t xml:space="preserve"> all see each other again very soon!</w:t>
            </w:r>
          </w:p>
        </w:tc>
        <w:bookmarkStart w:id="0" w:name="_GoBack"/>
        <w:bookmarkEnd w:id="0"/>
      </w:tr>
    </w:tbl>
    <w:p w:rsidR="00D06606" w:rsidRDefault="00D06606"/>
    <w:sectPr w:rsidR="00D06606" w:rsidSect="00505250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pgSz w:w="16840" w:h="11900" w:orient="landscape" w:code="9"/>
      <w:pgMar w:top="1077" w:right="992" w:bottom="1077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A7" w:rsidRDefault="003C1FA7">
      <w:pPr>
        <w:spacing w:after="0" w:line="240" w:lineRule="auto"/>
      </w:pPr>
      <w:r>
        <w:separator/>
      </w:r>
    </w:p>
  </w:endnote>
  <w:endnote w:type="continuationSeparator" w:id="0">
    <w:p w:rsidR="003C1FA7" w:rsidRDefault="003C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F1" w:rsidRPr="00512916" w:rsidRDefault="005507F1" w:rsidP="00074427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 w:rsidR="00DF07DB">
      <w:rPr>
        <w:noProof/>
      </w:rPr>
      <w:t>4</w:t>
    </w:r>
    <w:r w:rsidRPr="00874C7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F1" w:rsidRPr="00510ED3" w:rsidRDefault="005507F1" w:rsidP="00074427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 w:rsidR="009A600B">
      <w:rPr>
        <w:noProof/>
      </w:rPr>
      <w:t>1</w:t>
    </w:r>
    <w:r w:rsidRPr="00874C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A7" w:rsidRDefault="003C1FA7">
      <w:pPr>
        <w:spacing w:after="0" w:line="240" w:lineRule="auto"/>
      </w:pPr>
      <w:r>
        <w:separator/>
      </w:r>
    </w:p>
  </w:footnote>
  <w:footnote w:type="continuationSeparator" w:id="0">
    <w:p w:rsidR="003C1FA7" w:rsidRDefault="003C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F1" w:rsidRDefault="005507F1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F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F1" w:rsidRDefault="005507F1"/>
  <w:p w:rsidR="005507F1" w:rsidRDefault="005507F1"/>
  <w:p w:rsidR="005507F1" w:rsidRDefault="005507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F1" w:rsidRDefault="005507F1"/>
  <w:p w:rsidR="005507F1" w:rsidRDefault="005507F1" w:rsidP="000744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8.8pt;height:332.4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FB84ADC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07"/>
    <w:rsid w:val="000113D9"/>
    <w:rsid w:val="000213F6"/>
    <w:rsid w:val="000415C0"/>
    <w:rsid w:val="00052A86"/>
    <w:rsid w:val="00065C14"/>
    <w:rsid w:val="00071DDC"/>
    <w:rsid w:val="00074427"/>
    <w:rsid w:val="000D51DD"/>
    <w:rsid w:val="001032B3"/>
    <w:rsid w:val="00106530"/>
    <w:rsid w:val="0012640C"/>
    <w:rsid w:val="001273FF"/>
    <w:rsid w:val="001344BE"/>
    <w:rsid w:val="00156F0C"/>
    <w:rsid w:val="001639B6"/>
    <w:rsid w:val="0021447E"/>
    <w:rsid w:val="00217855"/>
    <w:rsid w:val="00230ECD"/>
    <w:rsid w:val="0025190F"/>
    <w:rsid w:val="00267C67"/>
    <w:rsid w:val="0028333D"/>
    <w:rsid w:val="002866EA"/>
    <w:rsid w:val="002A6076"/>
    <w:rsid w:val="002C4082"/>
    <w:rsid w:val="002D41DC"/>
    <w:rsid w:val="002D445A"/>
    <w:rsid w:val="002D6E01"/>
    <w:rsid w:val="002D7AC0"/>
    <w:rsid w:val="002D7E49"/>
    <w:rsid w:val="002F360F"/>
    <w:rsid w:val="00326DD6"/>
    <w:rsid w:val="00326F4F"/>
    <w:rsid w:val="00340A9C"/>
    <w:rsid w:val="00342DFA"/>
    <w:rsid w:val="00344CCA"/>
    <w:rsid w:val="00371F45"/>
    <w:rsid w:val="00393472"/>
    <w:rsid w:val="003A39B5"/>
    <w:rsid w:val="003A4318"/>
    <w:rsid w:val="003C1FA7"/>
    <w:rsid w:val="003D28C8"/>
    <w:rsid w:val="003E03A5"/>
    <w:rsid w:val="003E4EEC"/>
    <w:rsid w:val="003F28F4"/>
    <w:rsid w:val="004076BA"/>
    <w:rsid w:val="004109F1"/>
    <w:rsid w:val="00416844"/>
    <w:rsid w:val="00421807"/>
    <w:rsid w:val="00422695"/>
    <w:rsid w:val="00465F6A"/>
    <w:rsid w:val="004A282F"/>
    <w:rsid w:val="004B664A"/>
    <w:rsid w:val="004D4830"/>
    <w:rsid w:val="004D72A1"/>
    <w:rsid w:val="004E4E05"/>
    <w:rsid w:val="004F59AE"/>
    <w:rsid w:val="004F64D7"/>
    <w:rsid w:val="00505250"/>
    <w:rsid w:val="005266D3"/>
    <w:rsid w:val="00545ED4"/>
    <w:rsid w:val="005507F1"/>
    <w:rsid w:val="00563992"/>
    <w:rsid w:val="00586F16"/>
    <w:rsid w:val="005A5083"/>
    <w:rsid w:val="005A67AA"/>
    <w:rsid w:val="005A6BE4"/>
    <w:rsid w:val="005B4837"/>
    <w:rsid w:val="005C381E"/>
    <w:rsid w:val="005D2559"/>
    <w:rsid w:val="00613AEB"/>
    <w:rsid w:val="006424D4"/>
    <w:rsid w:val="006453CE"/>
    <w:rsid w:val="00655010"/>
    <w:rsid w:val="0066426D"/>
    <w:rsid w:val="006A418D"/>
    <w:rsid w:val="006C1CA2"/>
    <w:rsid w:val="006F2C59"/>
    <w:rsid w:val="00754184"/>
    <w:rsid w:val="0075464F"/>
    <w:rsid w:val="0078584C"/>
    <w:rsid w:val="007B55BE"/>
    <w:rsid w:val="007C48B2"/>
    <w:rsid w:val="007F1BDA"/>
    <w:rsid w:val="007F2194"/>
    <w:rsid w:val="0080737B"/>
    <w:rsid w:val="00837FF9"/>
    <w:rsid w:val="008429C4"/>
    <w:rsid w:val="008C40F5"/>
    <w:rsid w:val="00914BBF"/>
    <w:rsid w:val="0091559B"/>
    <w:rsid w:val="00930B4A"/>
    <w:rsid w:val="009432BB"/>
    <w:rsid w:val="009448FD"/>
    <w:rsid w:val="0094543D"/>
    <w:rsid w:val="00951794"/>
    <w:rsid w:val="00964BD4"/>
    <w:rsid w:val="00974E9F"/>
    <w:rsid w:val="009A5496"/>
    <w:rsid w:val="009A600B"/>
    <w:rsid w:val="009B3229"/>
    <w:rsid w:val="009D30FD"/>
    <w:rsid w:val="009E34D8"/>
    <w:rsid w:val="009E5979"/>
    <w:rsid w:val="009F769F"/>
    <w:rsid w:val="00A017E0"/>
    <w:rsid w:val="00A223B0"/>
    <w:rsid w:val="00A60858"/>
    <w:rsid w:val="00A67FE5"/>
    <w:rsid w:val="00A70400"/>
    <w:rsid w:val="00AA7A76"/>
    <w:rsid w:val="00AB2B85"/>
    <w:rsid w:val="00AC1D51"/>
    <w:rsid w:val="00B257CA"/>
    <w:rsid w:val="00B419B1"/>
    <w:rsid w:val="00B80580"/>
    <w:rsid w:val="00BA41A2"/>
    <w:rsid w:val="00BB0F2A"/>
    <w:rsid w:val="00BB13B0"/>
    <w:rsid w:val="00BB65CD"/>
    <w:rsid w:val="00BF33D4"/>
    <w:rsid w:val="00C22D43"/>
    <w:rsid w:val="00C40B58"/>
    <w:rsid w:val="00C41C6F"/>
    <w:rsid w:val="00C47CA3"/>
    <w:rsid w:val="00C7655E"/>
    <w:rsid w:val="00C85894"/>
    <w:rsid w:val="00CD7F28"/>
    <w:rsid w:val="00D01DEA"/>
    <w:rsid w:val="00D02151"/>
    <w:rsid w:val="00D06606"/>
    <w:rsid w:val="00D24771"/>
    <w:rsid w:val="00D25C0E"/>
    <w:rsid w:val="00D6402E"/>
    <w:rsid w:val="00D66673"/>
    <w:rsid w:val="00D919C1"/>
    <w:rsid w:val="00D93744"/>
    <w:rsid w:val="00D9434F"/>
    <w:rsid w:val="00DC7A06"/>
    <w:rsid w:val="00DD1F1C"/>
    <w:rsid w:val="00DD56E5"/>
    <w:rsid w:val="00DE204E"/>
    <w:rsid w:val="00DE627B"/>
    <w:rsid w:val="00DF07DB"/>
    <w:rsid w:val="00DF7452"/>
    <w:rsid w:val="00E00FEC"/>
    <w:rsid w:val="00E12A59"/>
    <w:rsid w:val="00E31525"/>
    <w:rsid w:val="00E41B3E"/>
    <w:rsid w:val="00E43EB1"/>
    <w:rsid w:val="00E66841"/>
    <w:rsid w:val="00E75971"/>
    <w:rsid w:val="00E977CE"/>
    <w:rsid w:val="00F04B55"/>
    <w:rsid w:val="00F11973"/>
    <w:rsid w:val="00F736B7"/>
    <w:rsid w:val="00FA0601"/>
    <w:rsid w:val="00FA23FC"/>
    <w:rsid w:val="00FA4DF0"/>
    <w:rsid w:val="00FC0513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98A338"/>
  <w15:chartTrackingRefBased/>
  <w15:docId w15:val="{4F6AA912-3A1B-4A09-A63B-A2FD2326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22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1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3"/>
  </w:style>
  <w:style w:type="character" w:styleId="Hyperlink">
    <w:name w:val="Hyperlink"/>
    <w:uiPriority w:val="99"/>
    <w:unhideWhenUsed/>
    <w:qFormat/>
    <w:rsid w:val="00DF7452"/>
    <w:rPr>
      <w:color w:val="0072CC"/>
      <w:u w:val="single"/>
    </w:rPr>
  </w:style>
  <w:style w:type="paragraph" w:customStyle="1" w:styleId="4Bulletedcopyblue">
    <w:name w:val="4 Bulleted copy blue"/>
    <w:basedOn w:val="Normal"/>
    <w:qFormat/>
    <w:rsid w:val="00DF7452"/>
    <w:pPr>
      <w:numPr>
        <w:numId w:val="1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3A9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67C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2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2269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unitlessonlistingstyledp-l5brkg-6">
    <w:name w:val="unitlessonlisting__styledp-l5brkg-6"/>
    <w:basedOn w:val="Normal"/>
    <w:rsid w:val="0042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4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5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nalyse-a-visual-clip-c8v6ct" TargetMode="External"/><Relationship Id="rId13" Type="http://schemas.openxmlformats.org/officeDocument/2006/relationships/hyperlink" Target="https://www.oxfordowl.co.uk/" TargetMode="External"/><Relationship Id="rId18" Type="http://schemas.openxmlformats.org/officeDocument/2006/relationships/hyperlink" Target="https://www.stmaryscecrompton.oldham.sch.uk/wp-content/uploads/2018/09/ks2_book_review_template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imeo.com/4807596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teach/supermovers" TargetMode="External"/><Relationship Id="rId17" Type="http://schemas.openxmlformats.org/officeDocument/2006/relationships/hyperlink" Target="https://vimeo.com/477072164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develop-our-understanding-of-simple-compound-and-complex-sentences-ccvket" TargetMode="External"/><Relationship Id="rId20" Type="http://schemas.openxmlformats.org/officeDocument/2006/relationships/hyperlink" Target="https://classroom.thenational.academy/lessons/to-generate-vocabulary-to-describe-the-setting-6wt3e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lessons/how-do-christians-express-their-faith-today-6njkc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eachers.thenational.academy/lessons/to-develop-our-understanding-of-simple-compound-and-complex-sentences-ccvket" TargetMode="External"/><Relationship Id="rId23" Type="http://schemas.openxmlformats.org/officeDocument/2006/relationships/hyperlink" Target="https://classroom.thenational.academy/lessons/to-investigate-suffixes-plurals-6nj64c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teachers.thenational.academy/lessons/to-generate-vocabulary-to-describe-the-setting-6wt3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76320465" TargetMode="External"/><Relationship Id="rId14" Type="http://schemas.openxmlformats.org/officeDocument/2006/relationships/hyperlink" Target="https://www.stmaryscecrompton.oldham.sch.uk/category/year-3/" TargetMode="External"/><Relationship Id="rId22" Type="http://schemas.openxmlformats.org/officeDocument/2006/relationships/hyperlink" Target="https://www.bbc.co.uk/bitesize/topics/z82hsbk/articles/zg8q2hv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AC2A-8D4D-4EC5-BC22-57094DAB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17</cp:revision>
  <cp:lastPrinted>2021-01-05T11:25:00Z</cp:lastPrinted>
  <dcterms:created xsi:type="dcterms:W3CDTF">2021-01-04T23:24:00Z</dcterms:created>
  <dcterms:modified xsi:type="dcterms:W3CDTF">2021-01-05T15:50:00Z</dcterms:modified>
</cp:coreProperties>
</file>